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8B8" w:rsidRDefault="00B33061" w:rsidP="00B33061">
      <w:pPr>
        <w:spacing w:before="60" w:after="60"/>
        <w:ind w:right="72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724066">
        <w:rPr>
          <w:rFonts w:ascii="Franklin Gothic Book" w:hAnsi="Franklin Gothic Book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7FFAA3A5" wp14:editId="4D64FAE2">
            <wp:simplePos x="0" y="0"/>
            <wp:positionH relativeFrom="margin">
              <wp:posOffset>-198987</wp:posOffset>
            </wp:positionH>
            <wp:positionV relativeFrom="page">
              <wp:posOffset>257122</wp:posOffset>
            </wp:positionV>
            <wp:extent cx="1257300" cy="535305"/>
            <wp:effectExtent l="0" t="0" r="0" b="0"/>
            <wp:wrapSquare wrapText="bothSides"/>
            <wp:docPr id="2" name="Obraz 2" descr="pap_firmowy_logo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ap_firmowy_logo_300dpi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77" t="32667" r="18462" b="14873"/>
                    <a:stretch/>
                  </pic:blipFill>
                  <pic:spPr bwMode="auto">
                    <a:xfrm>
                      <a:off x="0" y="0"/>
                      <a:ext cx="1257300" cy="53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2F9F" w:rsidRDefault="00AB2F9F" w:rsidP="00880533">
      <w:pPr>
        <w:spacing w:before="60" w:after="60"/>
        <w:ind w:right="72"/>
        <w:jc w:val="center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836672">
        <w:rPr>
          <w:rFonts w:ascii="Arial" w:eastAsia="Times" w:hAnsi="Arial" w:cs="Verdana,Bold"/>
          <w:b/>
          <w:bCs/>
          <w:color w:val="000000"/>
          <w:sz w:val="28"/>
          <w:szCs w:val="28"/>
        </w:rPr>
        <w:t>OGŁOSZENIE</w:t>
      </w:r>
    </w:p>
    <w:p w:rsidR="00C56C31" w:rsidRPr="000512EE" w:rsidRDefault="00AB2F9F" w:rsidP="00C56C31">
      <w:pPr>
        <w:spacing w:before="60" w:after="60"/>
        <w:ind w:left="73" w:right="74" w:hanging="249"/>
        <w:jc w:val="center"/>
        <w:rPr>
          <w:rFonts w:ascii="Arial" w:hAnsi="Arial"/>
          <w:b/>
        </w:rPr>
      </w:pPr>
      <w:r w:rsidRPr="000512EE">
        <w:rPr>
          <w:rFonts w:ascii="Arial" w:hAnsi="Arial"/>
          <w:b/>
        </w:rPr>
        <w:t>Enea Połaniec S.A.</w:t>
      </w:r>
      <w:r w:rsidRPr="000512EE">
        <w:rPr>
          <w:rFonts w:ascii="Arial" w:eastAsia="Times" w:hAnsi="Arial" w:cs="Verdana,Bold"/>
          <w:b/>
          <w:bCs/>
          <w:color w:val="000000"/>
          <w:sz w:val="26"/>
          <w:szCs w:val="26"/>
        </w:rPr>
        <w:t xml:space="preserve"> </w:t>
      </w:r>
      <w:r w:rsidRPr="000512EE">
        <w:rPr>
          <w:rFonts w:ascii="Arial" w:hAnsi="Arial"/>
          <w:b/>
        </w:rPr>
        <w:t xml:space="preserve">OGŁASZA PRZETARG </w:t>
      </w:r>
      <w:r w:rsidR="00702103" w:rsidRPr="000512EE">
        <w:rPr>
          <w:rFonts w:ascii="Arial" w:hAnsi="Arial"/>
          <w:b/>
        </w:rPr>
        <w:t xml:space="preserve"> </w:t>
      </w:r>
    </w:p>
    <w:p w:rsidR="00C56C31" w:rsidRPr="00F07E51" w:rsidRDefault="00C56C31" w:rsidP="00B33061">
      <w:pPr>
        <w:pStyle w:val="Nagwek2"/>
        <w:numPr>
          <w:ilvl w:val="0"/>
          <w:numId w:val="0"/>
        </w:numPr>
        <w:spacing w:before="0" w:line="240" w:lineRule="auto"/>
        <w:jc w:val="center"/>
        <w:rPr>
          <w:rFonts w:cs="Arial"/>
          <w:b/>
          <w:szCs w:val="22"/>
          <w:lang w:val="pl-PL"/>
        </w:rPr>
      </w:pPr>
      <w:r w:rsidRPr="0026771E">
        <w:rPr>
          <w:rFonts w:cs="Arial"/>
          <w:b/>
          <w:szCs w:val="22"/>
          <w:lang w:val="pl-PL"/>
        </w:rPr>
        <w:t>na dostawę</w:t>
      </w:r>
      <w:r w:rsidR="00E40ABF" w:rsidRPr="0026771E">
        <w:rPr>
          <w:rFonts w:cs="Arial"/>
          <w:b/>
          <w:szCs w:val="22"/>
          <w:lang w:val="pl-PL"/>
        </w:rPr>
        <w:t xml:space="preserve"> </w:t>
      </w:r>
      <w:r w:rsidR="00F07E51" w:rsidRPr="00F07E51">
        <w:rPr>
          <w:rFonts w:ascii="Times New Roman" w:hAnsi="Times New Roman"/>
          <w:b/>
          <w:sz w:val="24"/>
          <w:szCs w:val="24"/>
          <w:lang w:val="pl-PL"/>
        </w:rPr>
        <w:t>podestu roboczego wiszącego do objazdu komory paleniskowej kotła CFB 158.3/135.1 kg/s /127.5/19.5 bar /535/535°C w ENEA Elektrownia Połaniec S.A.</w:t>
      </w:r>
    </w:p>
    <w:p w:rsidR="00702103" w:rsidRPr="00EA342F" w:rsidRDefault="00BD71C2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szCs w:val="22"/>
        </w:rPr>
      </w:pPr>
      <w:proofErr w:type="spellStart"/>
      <w:r w:rsidRPr="00EA342F">
        <w:rPr>
          <w:rFonts w:cs="Arial"/>
          <w:szCs w:val="22"/>
        </w:rPr>
        <w:t>Zakres</w:t>
      </w:r>
      <w:proofErr w:type="spellEnd"/>
      <w:r w:rsidRPr="00EA342F">
        <w:rPr>
          <w:rFonts w:cs="Arial"/>
          <w:szCs w:val="22"/>
        </w:rPr>
        <w:t xml:space="preserve"> </w:t>
      </w:r>
      <w:proofErr w:type="spellStart"/>
      <w:r w:rsidRPr="00EA342F">
        <w:rPr>
          <w:rFonts w:cs="Arial"/>
          <w:szCs w:val="22"/>
        </w:rPr>
        <w:t>dostawy</w:t>
      </w:r>
      <w:proofErr w:type="spellEnd"/>
      <w:r w:rsidRPr="00EA342F">
        <w:rPr>
          <w:rFonts w:cs="Arial"/>
          <w:szCs w:val="22"/>
        </w:rPr>
        <w:t xml:space="preserve"> </w:t>
      </w:r>
      <w:proofErr w:type="spellStart"/>
      <w:r w:rsidRPr="00EA342F">
        <w:rPr>
          <w:rFonts w:cs="Arial"/>
          <w:szCs w:val="22"/>
        </w:rPr>
        <w:t>obejmuje</w:t>
      </w:r>
      <w:proofErr w:type="spellEnd"/>
      <w:r w:rsidRPr="00EA342F">
        <w:rPr>
          <w:rFonts w:cs="Arial"/>
          <w:szCs w:val="22"/>
        </w:rPr>
        <w:t xml:space="preserve">: </w:t>
      </w:r>
    </w:p>
    <w:p w:rsidR="00C44B01" w:rsidRDefault="00051D41" w:rsidP="00C44B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A342F">
        <w:rPr>
          <w:rFonts w:ascii="Arial" w:hAnsi="Arial" w:cs="Arial"/>
        </w:rPr>
        <w:t>1.1.</w:t>
      </w:r>
      <w:r w:rsidR="0015279F" w:rsidRPr="0015279F">
        <w:rPr>
          <w:rFonts w:ascii="Arial" w:hAnsi="Arial" w:cs="Arial"/>
          <w:b/>
        </w:rPr>
        <w:t>W</w:t>
      </w:r>
      <w:r w:rsidR="0026771E" w:rsidRPr="0026771E">
        <w:rPr>
          <w:rFonts w:ascii="Arial" w:hAnsi="Arial" w:cs="Arial"/>
          <w:b/>
        </w:rPr>
        <w:t>ykonanie i</w:t>
      </w:r>
      <w:r w:rsidR="0026771E" w:rsidRPr="0026771E">
        <w:rPr>
          <w:rFonts w:ascii="Arial" w:hAnsi="Arial" w:cs="Arial"/>
        </w:rPr>
        <w:t xml:space="preserve"> </w:t>
      </w:r>
      <w:r w:rsidR="0026771E" w:rsidRPr="0026771E">
        <w:rPr>
          <w:rFonts w:ascii="Arial" w:hAnsi="Arial" w:cs="Arial"/>
          <w:b/>
          <w:bCs/>
        </w:rPr>
        <w:t>dostaw</w:t>
      </w:r>
      <w:r w:rsidR="0026771E">
        <w:rPr>
          <w:rFonts w:ascii="Arial" w:hAnsi="Arial" w:cs="Arial"/>
          <w:b/>
          <w:bCs/>
        </w:rPr>
        <w:t>ę</w:t>
      </w:r>
      <w:r w:rsidR="00684584">
        <w:rPr>
          <w:rFonts w:ascii="Arial" w:hAnsi="Arial" w:cs="Arial"/>
          <w:b/>
          <w:bCs/>
        </w:rPr>
        <w:t xml:space="preserve"> </w:t>
      </w:r>
      <w:r w:rsidR="00F07E51">
        <w:rPr>
          <w:rFonts w:ascii="Times New Roman" w:hAnsi="Times New Roman"/>
          <w:b/>
          <w:sz w:val="24"/>
          <w:szCs w:val="24"/>
        </w:rPr>
        <w:t xml:space="preserve">podestu roboczego wiszącego do objazdu komory paleniskowej kotła </w:t>
      </w:r>
      <w:r w:rsidR="00F07E51" w:rsidRPr="007B5A1F">
        <w:rPr>
          <w:rFonts w:ascii="Times New Roman" w:hAnsi="Times New Roman"/>
          <w:b/>
          <w:sz w:val="24"/>
          <w:szCs w:val="24"/>
        </w:rPr>
        <w:t>CFB 158.3/135.1 kg/s /127.5/19.5 bar /535/535°C w ENEA Elektrownia Połaniec S.A.</w:t>
      </w:r>
      <w:r w:rsidR="00E34F71">
        <w:rPr>
          <w:rFonts w:ascii="Arial" w:hAnsi="Arial" w:cs="Arial"/>
        </w:rPr>
        <w:t>.</w:t>
      </w:r>
      <w:r w:rsidR="00AC15E3">
        <w:rPr>
          <w:rFonts w:ascii="Arial" w:hAnsi="Arial" w:cs="Arial"/>
        </w:rPr>
        <w:t>- 1 szt.</w:t>
      </w:r>
      <w:bookmarkStart w:id="0" w:name="_GoBack"/>
      <w:bookmarkEnd w:id="0"/>
    </w:p>
    <w:p w:rsidR="00051D41" w:rsidRPr="00EA342F" w:rsidRDefault="00F07E51" w:rsidP="00EA34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</w:rPr>
        <w:t xml:space="preserve">1.2.Wymagania zostały zawarte w SIWZ </w:t>
      </w:r>
      <w:r w:rsidR="00AC2BDE">
        <w:rPr>
          <w:rFonts w:ascii="Arial" w:hAnsi="Arial" w:cs="Arial"/>
        </w:rPr>
        <w:t>podest roboczy wiszący, w załączeniu do ogłoszenia.</w:t>
      </w:r>
    </w:p>
    <w:p w:rsidR="00D10258" w:rsidRPr="00A51A22" w:rsidRDefault="00051D41" w:rsidP="00A51A22">
      <w:pPr>
        <w:pStyle w:val="Nagwek2"/>
        <w:numPr>
          <w:ilvl w:val="0"/>
          <w:numId w:val="0"/>
        </w:numPr>
        <w:ind w:left="709" w:hanging="709"/>
        <w:rPr>
          <w:rFonts w:cs="Arial"/>
          <w:szCs w:val="22"/>
          <w:lang w:val="pl-PL"/>
        </w:rPr>
      </w:pPr>
      <w:r>
        <w:rPr>
          <w:rFonts w:cs="Arial"/>
          <w:lang w:val="pl-PL"/>
        </w:rPr>
        <w:t>1.3.</w:t>
      </w:r>
      <w:r w:rsidR="00A51A22" w:rsidRPr="00A51A22">
        <w:rPr>
          <w:rFonts w:cs="Arial"/>
          <w:lang w:val="pl-PL"/>
        </w:rPr>
        <w:t xml:space="preserve"> </w:t>
      </w:r>
      <w:r w:rsidR="00705E19" w:rsidRPr="00A51A22">
        <w:rPr>
          <w:rFonts w:cs="Arial"/>
          <w:szCs w:val="22"/>
          <w:lang w:val="pl-PL"/>
        </w:rPr>
        <w:t>W</w:t>
      </w:r>
      <w:r w:rsidR="007438B8" w:rsidRPr="00A51A22">
        <w:rPr>
          <w:rFonts w:cs="Arial"/>
          <w:szCs w:val="22"/>
          <w:lang w:val="pl-PL"/>
        </w:rPr>
        <w:t>ymagany t</w:t>
      </w:r>
      <w:r w:rsidR="00AB2F9F" w:rsidRPr="00A51A22">
        <w:rPr>
          <w:rFonts w:cs="Arial"/>
          <w:szCs w:val="22"/>
          <w:lang w:val="pl-PL"/>
        </w:rPr>
        <w:t>ermin dostawy:</w:t>
      </w:r>
      <w:r w:rsidR="001812CB" w:rsidRPr="00A51A22">
        <w:rPr>
          <w:rFonts w:cs="Arial"/>
          <w:szCs w:val="22"/>
          <w:lang w:val="pl-PL"/>
        </w:rPr>
        <w:t xml:space="preserve"> </w:t>
      </w:r>
      <w:r w:rsidR="00190D12" w:rsidRPr="00A51A22">
        <w:rPr>
          <w:rFonts w:cs="Arial"/>
          <w:b/>
          <w:szCs w:val="22"/>
          <w:lang w:val="pl-PL"/>
        </w:rPr>
        <w:t xml:space="preserve">do </w:t>
      </w:r>
      <w:r w:rsidR="00C44B01">
        <w:rPr>
          <w:rFonts w:cs="Arial"/>
          <w:b/>
          <w:szCs w:val="22"/>
          <w:lang w:val="pl-PL"/>
        </w:rPr>
        <w:t>3</w:t>
      </w:r>
      <w:r w:rsidR="00E34F71">
        <w:rPr>
          <w:rFonts w:cs="Arial"/>
          <w:b/>
          <w:szCs w:val="22"/>
          <w:lang w:val="pl-PL"/>
        </w:rPr>
        <w:t>0</w:t>
      </w:r>
      <w:r w:rsidR="0026771E">
        <w:rPr>
          <w:rFonts w:cs="Arial"/>
          <w:b/>
          <w:szCs w:val="22"/>
          <w:lang w:val="pl-PL"/>
        </w:rPr>
        <w:t>.</w:t>
      </w:r>
      <w:r w:rsidR="003A6D27">
        <w:rPr>
          <w:rFonts w:cs="Arial"/>
          <w:b/>
          <w:szCs w:val="22"/>
          <w:lang w:val="pl-PL"/>
        </w:rPr>
        <w:t>0</w:t>
      </w:r>
      <w:r w:rsidR="00E34F71">
        <w:rPr>
          <w:rFonts w:cs="Arial"/>
          <w:b/>
          <w:szCs w:val="22"/>
          <w:lang w:val="pl-PL"/>
        </w:rPr>
        <w:t>4</w:t>
      </w:r>
      <w:r w:rsidR="00190D12" w:rsidRPr="00A51A22">
        <w:rPr>
          <w:rFonts w:cs="Arial"/>
          <w:b/>
          <w:szCs w:val="22"/>
          <w:lang w:val="pl-PL"/>
        </w:rPr>
        <w:t>.201</w:t>
      </w:r>
      <w:r w:rsidR="003A6D27">
        <w:rPr>
          <w:rFonts w:cs="Arial"/>
          <w:b/>
          <w:szCs w:val="22"/>
          <w:lang w:val="pl-PL"/>
        </w:rPr>
        <w:t>9</w:t>
      </w:r>
      <w:r w:rsidR="00190D12" w:rsidRPr="00A51A22">
        <w:rPr>
          <w:rFonts w:cs="Arial"/>
          <w:b/>
          <w:szCs w:val="22"/>
          <w:lang w:val="pl-PL"/>
        </w:rPr>
        <w:t>r</w:t>
      </w:r>
      <w:r w:rsidR="00E249CD" w:rsidRPr="00A51A22">
        <w:rPr>
          <w:rFonts w:cs="Arial"/>
          <w:b/>
          <w:szCs w:val="22"/>
          <w:lang w:val="pl-PL"/>
        </w:rPr>
        <w:t>.</w:t>
      </w:r>
      <w:r w:rsidR="00C56C31" w:rsidRPr="00A51A22">
        <w:rPr>
          <w:rFonts w:cs="Arial"/>
          <w:szCs w:val="22"/>
          <w:lang w:val="pl-PL"/>
        </w:rPr>
        <w:t xml:space="preserve"> </w:t>
      </w:r>
    </w:p>
    <w:p w:rsidR="00AB2F9F" w:rsidRPr="00C61CB0" w:rsidRDefault="00096D23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C61CB0">
        <w:rPr>
          <w:rFonts w:cs="Arial"/>
          <w:szCs w:val="22"/>
          <w:lang w:val="pl-PL"/>
        </w:rPr>
        <w:t>Miejsce dostaw</w:t>
      </w:r>
      <w:r w:rsidR="007438B8" w:rsidRPr="00C61CB0">
        <w:rPr>
          <w:rFonts w:cs="Arial"/>
          <w:szCs w:val="22"/>
          <w:lang w:val="pl-PL"/>
        </w:rPr>
        <w:t>y</w:t>
      </w:r>
      <w:r w:rsidRPr="00C61CB0">
        <w:rPr>
          <w:rFonts w:cs="Arial"/>
          <w:szCs w:val="22"/>
          <w:lang w:val="pl-PL"/>
        </w:rPr>
        <w:t xml:space="preserve">: </w:t>
      </w:r>
      <w:r w:rsidR="00C61CB0" w:rsidRPr="00C61CB0">
        <w:rPr>
          <w:rFonts w:cs="Arial"/>
          <w:b/>
          <w:lang w:val="pl-PL"/>
        </w:rPr>
        <w:t>Enea Elektrownia Połaniec Spółka Akcyjna</w:t>
      </w:r>
      <w:r w:rsidR="00C61CB0" w:rsidRPr="00C61CB0">
        <w:rPr>
          <w:rFonts w:cs="Arial"/>
          <w:lang w:val="pl-PL"/>
        </w:rPr>
        <w:t xml:space="preserve"> </w:t>
      </w:r>
      <w:r w:rsidR="00C61CB0">
        <w:rPr>
          <w:rFonts w:cs="Arial"/>
          <w:lang w:val="pl-PL"/>
        </w:rPr>
        <w:t xml:space="preserve"> </w:t>
      </w:r>
      <w:r w:rsidRPr="00C61CB0">
        <w:rPr>
          <w:rFonts w:cs="Arial"/>
          <w:b/>
          <w:szCs w:val="22"/>
          <w:lang w:val="pl-PL"/>
        </w:rPr>
        <w:t xml:space="preserve">Zawada 26; </w:t>
      </w:r>
      <w:r w:rsidR="00AB2F9F" w:rsidRPr="00C61CB0">
        <w:rPr>
          <w:rFonts w:cs="Arial"/>
          <w:b/>
          <w:szCs w:val="22"/>
          <w:lang w:val="pl-PL"/>
        </w:rPr>
        <w:t xml:space="preserve"> 28-230 Połaniec</w:t>
      </w:r>
      <w:r w:rsidR="00AB2F9F" w:rsidRPr="00C61CB0">
        <w:rPr>
          <w:rFonts w:cs="Arial"/>
          <w:szCs w:val="22"/>
          <w:lang w:val="pl-PL"/>
        </w:rPr>
        <w:t xml:space="preserve">. </w:t>
      </w:r>
    </w:p>
    <w:p w:rsidR="00AB2F9F" w:rsidRPr="00E727E9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E727E9">
        <w:rPr>
          <w:rFonts w:cs="Arial"/>
          <w:szCs w:val="22"/>
          <w:lang w:val="pl-PL"/>
        </w:rPr>
        <w:t>Transport na koszt dostawcy.</w:t>
      </w:r>
    </w:p>
    <w:p w:rsidR="00AB2F9F" w:rsidRPr="008B7060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cs="Arial"/>
        </w:rPr>
      </w:pPr>
      <w:r w:rsidRPr="00E727E9">
        <w:rPr>
          <w:rFonts w:cs="Arial"/>
          <w:szCs w:val="22"/>
          <w:lang w:val="pl-PL"/>
        </w:rPr>
        <w:t xml:space="preserve">Oferta </w:t>
      </w:r>
      <w:proofErr w:type="spellStart"/>
      <w:r w:rsidRPr="008B7060">
        <w:rPr>
          <w:rFonts w:cs="Arial"/>
          <w:szCs w:val="22"/>
        </w:rPr>
        <w:t>powinna</w:t>
      </w:r>
      <w:proofErr w:type="spellEnd"/>
      <w:r w:rsidRPr="008B7060">
        <w:rPr>
          <w:rFonts w:cs="Arial"/>
          <w:szCs w:val="22"/>
        </w:rPr>
        <w:t xml:space="preserve"> </w:t>
      </w:r>
      <w:proofErr w:type="spellStart"/>
      <w:r w:rsidRPr="008B7060">
        <w:rPr>
          <w:rFonts w:cs="Arial"/>
          <w:szCs w:val="22"/>
        </w:rPr>
        <w:t>zawierać</w:t>
      </w:r>
      <w:proofErr w:type="spellEnd"/>
      <w:r w:rsidRPr="008B7060">
        <w:rPr>
          <w:rFonts w:cs="Arial"/>
          <w:szCs w:val="22"/>
        </w:rPr>
        <w:t>:</w:t>
      </w:r>
    </w:p>
    <w:p w:rsidR="00AB2F9F" w:rsidRPr="008B7060" w:rsidRDefault="00AB2F9F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>Zakres dostaw</w:t>
      </w:r>
      <w:r w:rsidR="00E54D99" w:rsidRPr="008B7060">
        <w:rPr>
          <w:rFonts w:ascii="Arial" w:hAnsi="Arial" w:cs="Arial"/>
        </w:rPr>
        <w:t>.</w:t>
      </w:r>
    </w:p>
    <w:p w:rsidR="00AB2F9F" w:rsidRPr="008B7060" w:rsidRDefault="00DC3D04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>Terminy dostaw</w:t>
      </w:r>
      <w:r w:rsidR="00E54D99" w:rsidRPr="008B7060">
        <w:rPr>
          <w:rFonts w:ascii="Arial" w:hAnsi="Arial" w:cs="Arial"/>
        </w:rPr>
        <w:t>.</w:t>
      </w:r>
    </w:p>
    <w:p w:rsidR="00AB2F9F" w:rsidRPr="008B7060" w:rsidRDefault="00AB2F9F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>Termin płatności faktur nie krótszy niż 30</w:t>
      </w:r>
      <w:r w:rsidR="00DB5597">
        <w:rPr>
          <w:rFonts w:ascii="Arial" w:hAnsi="Arial" w:cs="Arial"/>
        </w:rPr>
        <w:t xml:space="preserve"> dni od daty otrzymania faktury.</w:t>
      </w:r>
    </w:p>
    <w:p w:rsidR="00E54D99" w:rsidRPr="008B7060" w:rsidRDefault="00E249CD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>Termin ważności oferty</w:t>
      </w:r>
      <w:r w:rsidR="00E54D99" w:rsidRPr="008B7060">
        <w:rPr>
          <w:rFonts w:ascii="Arial" w:hAnsi="Arial" w:cs="Arial"/>
        </w:rPr>
        <w:t>.</w:t>
      </w:r>
      <w:r w:rsidRPr="008B7060">
        <w:rPr>
          <w:rFonts w:ascii="Arial" w:hAnsi="Arial" w:cs="Arial"/>
        </w:rPr>
        <w:t xml:space="preserve"> </w:t>
      </w:r>
    </w:p>
    <w:p w:rsidR="009609FB" w:rsidRPr="008B7060" w:rsidRDefault="00DB5597" w:rsidP="00944179">
      <w:pPr>
        <w:pStyle w:val="Akapitzlist"/>
        <w:numPr>
          <w:ilvl w:val="1"/>
          <w:numId w:val="1"/>
        </w:numPr>
        <w:shd w:val="clear" w:color="auto" w:fill="FFFFFF" w:themeFill="background1"/>
        <w:jc w:val="both"/>
        <w:rPr>
          <w:rFonts w:ascii="Arial" w:hAnsi="Arial" w:cs="Arial"/>
          <w:lang w:eastAsia="ja-JP"/>
        </w:rPr>
      </w:pPr>
      <w:r>
        <w:rPr>
          <w:rFonts w:ascii="Arial" w:hAnsi="Arial" w:cs="Arial"/>
          <w:lang w:eastAsia="ja-JP"/>
        </w:rPr>
        <w:t>okres jej ważności.</w:t>
      </w:r>
    </w:p>
    <w:p w:rsidR="009609FB" w:rsidRPr="008B7060" w:rsidRDefault="009609FB" w:rsidP="00944179">
      <w:pPr>
        <w:pStyle w:val="Akapitzlist"/>
        <w:numPr>
          <w:ilvl w:val="1"/>
          <w:numId w:val="1"/>
        </w:numPr>
        <w:shd w:val="clear" w:color="auto" w:fill="FFFFFF" w:themeFill="background1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oświadczenia: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zapoznaniu się z zapytaniem ofertowym,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wyrażeniu zgodny na ocenę zdolności Wykonawcy do s</w:t>
      </w:r>
      <w:r w:rsidR="001D19A9" w:rsidRPr="008B7060">
        <w:rPr>
          <w:rFonts w:ascii="Arial" w:hAnsi="Arial" w:cs="Arial"/>
          <w:lang w:eastAsia="ja-JP"/>
        </w:rPr>
        <w:t xml:space="preserve">pełnienia określonych wymagań </w:t>
      </w:r>
      <w:r w:rsidRPr="008B7060">
        <w:rPr>
          <w:rFonts w:ascii="Arial" w:hAnsi="Arial" w:cs="Arial"/>
          <w:lang w:eastAsia="ja-JP"/>
        </w:rPr>
        <w:t>w zakresie jakości, środowiska oraz bezpieczeństwa i higieny pracy,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posiadaniu certyfikatu z zakresu jakości, ochrony środowiska oraz bezpieczeństwa i higieny pracy lub ich braku,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wykonaniu przedmiotu dostawy zgodnie z obowiązującymi przepisami ochrony środowiska oraz bezpieczeństwa i higieny pracy,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zastosowaniu rozwiązań spełniających warunki norm jakościowych,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zastosowaniu narzędzi spełniających warunki zgodne z wymogami bhp i ochrony środowiska,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kompletności oferty pod</w:t>
      </w:r>
      <w:r w:rsidR="001D19A9" w:rsidRPr="008B7060">
        <w:rPr>
          <w:rFonts w:ascii="Arial" w:hAnsi="Arial" w:cs="Arial"/>
          <w:lang w:eastAsia="ja-JP"/>
        </w:rPr>
        <w:t xml:space="preserve"> względem dokumentacji, dostaw</w:t>
      </w:r>
      <w:r w:rsidRPr="008B7060">
        <w:rPr>
          <w:rFonts w:ascii="Arial" w:hAnsi="Arial" w:cs="Arial"/>
          <w:lang w:eastAsia="ja-JP"/>
        </w:rPr>
        <w:t>,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spełnieniu wszystkich wymagań Zamawiającego określonych w zapytaniu ofertowym,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:rsidR="00C15BA5" w:rsidRPr="00D10258" w:rsidRDefault="00C15BA5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D10258">
        <w:rPr>
          <w:rFonts w:cs="Arial"/>
          <w:szCs w:val="22"/>
          <w:lang w:val="pl-PL"/>
        </w:rPr>
        <w:t>Warunkiem dopuszczenia do przetargu jest dołączenie do oferty:</w:t>
      </w:r>
    </w:p>
    <w:p w:rsidR="005934D5" w:rsidRPr="008B7060" w:rsidRDefault="00C15BA5" w:rsidP="005934D5">
      <w:pPr>
        <w:pStyle w:val="Akapitzlist"/>
        <w:numPr>
          <w:ilvl w:val="1"/>
          <w:numId w:val="1"/>
        </w:numPr>
        <w:spacing w:after="120" w:line="300" w:lineRule="atLeast"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 xml:space="preserve">oświadczenia oferenta o wypełnieniu obowiązku informacyjnego przewidzianego w art. </w:t>
      </w:r>
      <w:r w:rsidR="005934D5" w:rsidRPr="008B7060">
        <w:rPr>
          <w:rFonts w:ascii="Arial" w:hAnsi="Arial" w:cs="Arial"/>
        </w:rPr>
        <w:t xml:space="preserve"> </w:t>
      </w:r>
    </w:p>
    <w:p w:rsidR="00C15BA5" w:rsidRPr="008B7060" w:rsidRDefault="00C15BA5" w:rsidP="005934D5">
      <w:pPr>
        <w:pStyle w:val="Akapitzlist"/>
        <w:spacing w:after="120" w:line="300" w:lineRule="atLeast"/>
        <w:ind w:left="792"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 xml:space="preserve">13 lub art. 14 RODO wobec osób fizycznych, od których dane osobowe bezpośrednio lub pośrednio pozyskał, którego </w:t>
      </w:r>
      <w:r w:rsidR="00B33061">
        <w:rPr>
          <w:rFonts w:ascii="Arial" w:hAnsi="Arial" w:cs="Arial"/>
        </w:rPr>
        <w:t>wzór stanowi załącznik nr 2</w:t>
      </w:r>
      <w:r w:rsidRPr="008B7060">
        <w:rPr>
          <w:rFonts w:ascii="Arial" w:hAnsi="Arial" w:cs="Arial"/>
        </w:rPr>
        <w:t xml:space="preserve"> do ogłoszenia.</w:t>
      </w:r>
    </w:p>
    <w:p w:rsidR="00C15BA5" w:rsidRPr="008B7060" w:rsidRDefault="00C15BA5" w:rsidP="00253F7F">
      <w:pPr>
        <w:pStyle w:val="Akapitzlist"/>
        <w:numPr>
          <w:ilvl w:val="1"/>
          <w:numId w:val="1"/>
        </w:numPr>
        <w:spacing w:after="120" w:line="300" w:lineRule="atLeast"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 xml:space="preserve">w przypadku gdy oferent jest osobą fizyczną oświadczenia oferenta o wyrażeniu </w:t>
      </w:r>
      <w:r w:rsidRPr="008B7060">
        <w:rPr>
          <w:rFonts w:ascii="Arial" w:hAnsi="Arial" w:cs="Arial"/>
          <w:color w:val="333333"/>
        </w:rPr>
        <w:t>zgody na przetwarzanie przez Enea Połaniec S.A. danych osobowych</w:t>
      </w:r>
      <w:r w:rsidRPr="008B7060">
        <w:rPr>
          <w:rFonts w:ascii="Arial" w:hAnsi="Arial" w:cs="Arial"/>
        </w:rPr>
        <w:t>, któr</w:t>
      </w:r>
      <w:r w:rsidR="00B33061">
        <w:rPr>
          <w:rFonts w:ascii="Arial" w:hAnsi="Arial" w:cs="Arial"/>
        </w:rPr>
        <w:t>ego wzór stanowi załącznik nr 3</w:t>
      </w:r>
      <w:r w:rsidRPr="008B7060">
        <w:rPr>
          <w:rFonts w:ascii="Arial" w:hAnsi="Arial" w:cs="Arial"/>
        </w:rPr>
        <w:t xml:space="preserve"> do ogłoszenia.</w:t>
      </w:r>
    </w:p>
    <w:p w:rsidR="00C15BA5" w:rsidRPr="008B7060" w:rsidRDefault="00C15BA5" w:rsidP="00253F7F">
      <w:pPr>
        <w:pStyle w:val="Akapitzlist"/>
        <w:numPr>
          <w:ilvl w:val="1"/>
          <w:numId w:val="1"/>
        </w:numPr>
        <w:rPr>
          <w:rFonts w:ascii="Arial" w:hAnsi="Arial" w:cs="Arial"/>
        </w:rPr>
      </w:pPr>
      <w:r w:rsidRPr="008B7060">
        <w:rPr>
          <w:rFonts w:ascii="Arial" w:hAnsi="Arial" w:cs="Arial"/>
        </w:rPr>
        <w:t xml:space="preserve"> Integralną częścią ogłoszenia jest klauzula informacyjna wynikająca z obowiązku informacyjnego Administratora (Enea Połaniec S.A</w:t>
      </w:r>
      <w:r w:rsidR="00B33061">
        <w:rPr>
          <w:rFonts w:ascii="Arial" w:hAnsi="Arial" w:cs="Arial"/>
        </w:rPr>
        <w:t>.) stanowiąca Załącznik nr 4</w:t>
      </w:r>
      <w:r w:rsidRPr="008B7060">
        <w:rPr>
          <w:rFonts w:ascii="Arial" w:hAnsi="Arial" w:cs="Arial"/>
        </w:rPr>
        <w:t xml:space="preserve"> do ogłoszenia.</w:t>
      </w:r>
    </w:p>
    <w:p w:rsidR="00253F7F" w:rsidRPr="008B7060" w:rsidRDefault="0015782C" w:rsidP="00D10258">
      <w:pPr>
        <w:pStyle w:val="Nagwek2"/>
        <w:numPr>
          <w:ilvl w:val="0"/>
          <w:numId w:val="1"/>
        </w:numPr>
        <w:ind w:left="426" w:hanging="502"/>
        <w:rPr>
          <w:rFonts w:cs="Arial"/>
        </w:rPr>
      </w:pPr>
      <w:proofErr w:type="spellStart"/>
      <w:r w:rsidRPr="008B7060">
        <w:rPr>
          <w:rFonts w:cs="Arial"/>
          <w:szCs w:val="22"/>
        </w:rPr>
        <w:t>Kryterium</w:t>
      </w:r>
      <w:proofErr w:type="spellEnd"/>
      <w:r w:rsidRPr="008B7060">
        <w:rPr>
          <w:rFonts w:cs="Arial"/>
          <w:szCs w:val="22"/>
        </w:rPr>
        <w:t xml:space="preserve"> </w:t>
      </w:r>
      <w:proofErr w:type="spellStart"/>
      <w:r w:rsidRPr="008B7060">
        <w:rPr>
          <w:rFonts w:cs="Arial"/>
          <w:szCs w:val="22"/>
        </w:rPr>
        <w:t>oceny</w:t>
      </w:r>
      <w:proofErr w:type="spellEnd"/>
      <w:r w:rsidRPr="008B7060">
        <w:rPr>
          <w:rFonts w:cs="Arial"/>
          <w:szCs w:val="22"/>
        </w:rPr>
        <w:t xml:space="preserve"> </w:t>
      </w:r>
      <w:proofErr w:type="spellStart"/>
      <w:r w:rsidRPr="008B7060">
        <w:rPr>
          <w:rFonts w:cs="Arial"/>
          <w:szCs w:val="22"/>
        </w:rPr>
        <w:t>ofert</w:t>
      </w:r>
      <w:proofErr w:type="spellEnd"/>
      <w:r w:rsidRPr="008B7060">
        <w:rPr>
          <w:rFonts w:cs="Arial"/>
          <w:szCs w:val="22"/>
        </w:rPr>
        <w:t xml:space="preserve">: 100% </w:t>
      </w:r>
      <w:proofErr w:type="spellStart"/>
      <w:r w:rsidRPr="008B7060">
        <w:rPr>
          <w:rFonts w:cs="Arial"/>
          <w:szCs w:val="22"/>
        </w:rPr>
        <w:t>cena</w:t>
      </w:r>
      <w:proofErr w:type="spellEnd"/>
      <w:r w:rsidR="007438B8" w:rsidRPr="008B7060">
        <w:rPr>
          <w:rFonts w:cs="Arial"/>
          <w:szCs w:val="22"/>
        </w:rPr>
        <w:t>.</w:t>
      </w:r>
    </w:p>
    <w:p w:rsidR="008B7060" w:rsidRPr="00D10258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D10258">
        <w:rPr>
          <w:rFonts w:cs="Arial"/>
          <w:szCs w:val="22"/>
          <w:lang w:val="pl-PL"/>
        </w:rPr>
        <w:t>Oferent ponosi wszystkie koszty związane ze sporządzeniem i przedłożeniem oferty.</w:t>
      </w:r>
    </w:p>
    <w:p w:rsidR="0059158F" w:rsidRPr="00D10258" w:rsidRDefault="0059158F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D10258">
        <w:rPr>
          <w:rFonts w:cs="Arial"/>
          <w:lang w:val="pl-PL"/>
        </w:rPr>
        <w:t xml:space="preserve">Planowany termin zakończenia postępowania przetargowego i wybór dostawcy - do dnia  </w:t>
      </w:r>
      <w:r w:rsidR="009929CB">
        <w:rPr>
          <w:rFonts w:cs="Arial"/>
          <w:szCs w:val="22"/>
          <w:lang w:val="pl-PL"/>
        </w:rPr>
        <w:t>6</w:t>
      </w:r>
      <w:r w:rsidR="00173D7C">
        <w:rPr>
          <w:rFonts w:cs="Arial"/>
          <w:szCs w:val="22"/>
          <w:lang w:val="pl-PL"/>
        </w:rPr>
        <w:t>.</w:t>
      </w:r>
      <w:r w:rsidR="00E34F71">
        <w:rPr>
          <w:rFonts w:cs="Arial"/>
          <w:szCs w:val="22"/>
          <w:lang w:val="pl-PL"/>
        </w:rPr>
        <w:t>0</w:t>
      </w:r>
      <w:r w:rsidR="009929CB">
        <w:rPr>
          <w:rFonts w:cs="Arial"/>
          <w:szCs w:val="22"/>
          <w:lang w:val="pl-PL"/>
        </w:rPr>
        <w:t>3</w:t>
      </w:r>
      <w:r w:rsidR="00C23F0C" w:rsidRPr="00C214BD">
        <w:rPr>
          <w:rFonts w:cs="Arial"/>
          <w:szCs w:val="22"/>
          <w:lang w:val="pl-PL"/>
        </w:rPr>
        <w:t>.</w:t>
      </w:r>
      <w:r w:rsidR="001812CB" w:rsidRPr="00D10258">
        <w:rPr>
          <w:rFonts w:cs="Arial"/>
          <w:szCs w:val="22"/>
          <w:lang w:val="pl-PL"/>
        </w:rPr>
        <w:t>201</w:t>
      </w:r>
      <w:r w:rsidR="00E34F71">
        <w:rPr>
          <w:rFonts w:cs="Arial"/>
          <w:szCs w:val="22"/>
          <w:lang w:val="pl-PL"/>
        </w:rPr>
        <w:t xml:space="preserve">9 </w:t>
      </w:r>
      <w:r w:rsidRPr="00D10258">
        <w:rPr>
          <w:rFonts w:cs="Arial"/>
          <w:szCs w:val="22"/>
          <w:lang w:val="pl-PL"/>
        </w:rPr>
        <w:t xml:space="preserve">r. Planowany termin przesłania zamówienia  – do dnia  </w:t>
      </w:r>
      <w:r w:rsidR="009929CB">
        <w:rPr>
          <w:rFonts w:cs="Arial"/>
          <w:szCs w:val="22"/>
          <w:lang w:val="pl-PL"/>
        </w:rPr>
        <w:t>07</w:t>
      </w:r>
      <w:r w:rsidR="00173D7C">
        <w:rPr>
          <w:rFonts w:cs="Arial"/>
          <w:szCs w:val="22"/>
          <w:lang w:val="pl-PL"/>
        </w:rPr>
        <w:t>.</w:t>
      </w:r>
      <w:r w:rsidR="00E34F71">
        <w:rPr>
          <w:rFonts w:cs="Arial"/>
          <w:szCs w:val="22"/>
          <w:lang w:val="pl-PL"/>
        </w:rPr>
        <w:t>0</w:t>
      </w:r>
      <w:r w:rsidR="009929CB">
        <w:rPr>
          <w:rFonts w:cs="Arial"/>
          <w:szCs w:val="22"/>
          <w:lang w:val="pl-PL"/>
        </w:rPr>
        <w:t>3</w:t>
      </w:r>
      <w:r w:rsidR="00E34F71">
        <w:rPr>
          <w:rFonts w:cs="Arial"/>
          <w:szCs w:val="22"/>
          <w:lang w:val="pl-PL"/>
        </w:rPr>
        <w:t>.</w:t>
      </w:r>
      <w:r w:rsidRPr="00C214BD">
        <w:rPr>
          <w:rFonts w:cs="Arial"/>
          <w:szCs w:val="22"/>
          <w:lang w:val="pl-PL"/>
        </w:rPr>
        <w:t>201</w:t>
      </w:r>
      <w:r w:rsidR="00E34F71">
        <w:rPr>
          <w:rFonts w:cs="Arial"/>
          <w:szCs w:val="22"/>
          <w:lang w:val="pl-PL"/>
        </w:rPr>
        <w:t>9</w:t>
      </w:r>
      <w:r w:rsidRPr="00C214BD">
        <w:rPr>
          <w:rFonts w:cs="Arial"/>
          <w:szCs w:val="22"/>
          <w:lang w:val="pl-PL"/>
        </w:rPr>
        <w:t> r.</w:t>
      </w:r>
    </w:p>
    <w:p w:rsidR="00D64C5F" w:rsidRDefault="003264D5" w:rsidP="003264D5">
      <w:pPr>
        <w:pStyle w:val="Nagwek2"/>
        <w:numPr>
          <w:ilvl w:val="0"/>
          <w:numId w:val="0"/>
        </w:numPr>
        <w:ind w:left="426"/>
        <w:rPr>
          <w:rFonts w:cs="Arial"/>
          <w:lang w:val="pl-PL"/>
        </w:rPr>
      </w:pPr>
      <w:r>
        <w:rPr>
          <w:rFonts w:cs="Arial"/>
          <w:lang w:val="pl-PL"/>
        </w:rPr>
        <w:t>Zamówienie</w:t>
      </w:r>
      <w:r w:rsidR="00D64C5F" w:rsidRPr="00D64C5F">
        <w:rPr>
          <w:rFonts w:cs="Arial"/>
          <w:lang w:val="pl-PL"/>
        </w:rPr>
        <w:t xml:space="preserve"> będzie z</w:t>
      </w:r>
      <w:r>
        <w:rPr>
          <w:rFonts w:cs="Arial"/>
          <w:lang w:val="pl-PL"/>
        </w:rPr>
        <w:t>ło</w:t>
      </w:r>
      <w:r w:rsidR="000F7C60">
        <w:rPr>
          <w:rFonts w:cs="Arial"/>
          <w:lang w:val="pl-PL"/>
        </w:rPr>
        <w:t>ż</w:t>
      </w:r>
      <w:r>
        <w:rPr>
          <w:rFonts w:cs="Arial"/>
          <w:lang w:val="pl-PL"/>
        </w:rPr>
        <w:t>one</w:t>
      </w:r>
      <w:r w:rsidR="00D64C5F" w:rsidRPr="00D64C5F">
        <w:rPr>
          <w:rFonts w:cs="Arial"/>
          <w:lang w:val="pl-PL"/>
        </w:rPr>
        <w:t xml:space="preserve"> zgodnie Ogólny</w:t>
      </w:r>
      <w:r>
        <w:rPr>
          <w:rFonts w:cs="Arial"/>
          <w:lang w:val="pl-PL"/>
        </w:rPr>
        <w:t>mi</w:t>
      </w:r>
      <w:r w:rsidR="00D64C5F" w:rsidRPr="00D64C5F">
        <w:rPr>
          <w:rFonts w:cs="Arial"/>
          <w:lang w:val="pl-PL"/>
        </w:rPr>
        <w:t xml:space="preserve"> Warunka</w:t>
      </w:r>
      <w:r>
        <w:rPr>
          <w:rFonts w:cs="Arial"/>
          <w:lang w:val="pl-PL"/>
        </w:rPr>
        <w:t>mi</w:t>
      </w:r>
      <w:r w:rsidR="00D64C5F" w:rsidRPr="00D64C5F">
        <w:rPr>
          <w:rFonts w:cs="Arial"/>
          <w:lang w:val="pl-PL"/>
        </w:rPr>
        <w:t xml:space="preserve"> Zakupu </w:t>
      </w:r>
      <w:r w:rsidR="00EC0D5D">
        <w:rPr>
          <w:rFonts w:cs="Arial"/>
          <w:lang w:val="pl-PL"/>
        </w:rPr>
        <w:t>Towarów</w:t>
      </w:r>
      <w:r w:rsidR="00EC0D5D" w:rsidRPr="00D64C5F">
        <w:rPr>
          <w:rFonts w:cs="Arial"/>
          <w:lang w:val="pl-PL"/>
        </w:rPr>
        <w:t xml:space="preserve"> </w:t>
      </w:r>
      <w:r w:rsidR="00D64C5F" w:rsidRPr="00D64C5F">
        <w:rPr>
          <w:rFonts w:cs="Arial"/>
          <w:lang w:val="pl-PL"/>
        </w:rPr>
        <w:t>Enea Połaniec S.A. umieszczonych na stronie:</w:t>
      </w:r>
    </w:p>
    <w:p w:rsidR="00E34F71" w:rsidRDefault="00A36892" w:rsidP="00D64C5F">
      <w:pPr>
        <w:pStyle w:val="Nagwek2"/>
        <w:numPr>
          <w:ilvl w:val="0"/>
          <w:numId w:val="0"/>
        </w:numPr>
        <w:ind w:left="426"/>
        <w:rPr>
          <w:rStyle w:val="Hipercze"/>
          <w:rFonts w:asciiTheme="minorHAnsi" w:eastAsiaTheme="minorHAnsi" w:hAnsiTheme="minorHAnsi" w:cstheme="minorBidi"/>
          <w:bCs w:val="0"/>
          <w:iCs w:val="0"/>
          <w:kern w:val="0"/>
          <w:szCs w:val="22"/>
          <w:lang w:val="pl-PL"/>
        </w:rPr>
      </w:pPr>
      <w:hyperlink r:id="rId9" w:history="1">
        <w:r w:rsidR="00E34F71" w:rsidRPr="00BB28C5">
          <w:rPr>
            <w:rStyle w:val="Hipercze"/>
            <w:rFonts w:asciiTheme="minorHAnsi" w:eastAsiaTheme="minorHAnsi" w:hAnsiTheme="minorHAnsi" w:cstheme="minorBidi"/>
            <w:bCs w:val="0"/>
            <w:iCs w:val="0"/>
            <w:kern w:val="0"/>
            <w:szCs w:val="22"/>
            <w:lang w:val="pl-PL"/>
          </w:rPr>
          <w:t>https://www.enea.pl/grupaenea/o_grupie/enea-polaniec/zamowienia/dokumenty-dla-wykonawcow/owzt-wersja-nz-4-2018.pdf?t=1544077388</w:t>
        </w:r>
      </w:hyperlink>
    </w:p>
    <w:p w:rsidR="00D64C5F" w:rsidRPr="00D64C5F" w:rsidRDefault="00D64C5F" w:rsidP="00D64C5F">
      <w:pPr>
        <w:pStyle w:val="Nagwek2"/>
        <w:numPr>
          <w:ilvl w:val="0"/>
          <w:numId w:val="0"/>
        </w:numPr>
        <w:ind w:left="426"/>
        <w:rPr>
          <w:rFonts w:cs="Arial"/>
          <w:lang w:val="pl-PL"/>
        </w:rPr>
      </w:pPr>
      <w:r w:rsidRPr="00D64C5F">
        <w:rPr>
          <w:rFonts w:cs="Arial"/>
          <w:lang w:val="pl-PL"/>
        </w:rPr>
        <w:t>w wersji obowiązującej na dzień publikacji Ogłoszenia.</w:t>
      </w:r>
    </w:p>
    <w:p w:rsidR="00E34F71" w:rsidRDefault="00D64C5F" w:rsidP="00E34F71">
      <w:pPr>
        <w:pStyle w:val="Nagwek2"/>
        <w:numPr>
          <w:ilvl w:val="0"/>
          <w:numId w:val="0"/>
        </w:numPr>
        <w:ind w:left="426"/>
        <w:rPr>
          <w:rStyle w:val="Hipercze"/>
          <w:rFonts w:asciiTheme="minorHAnsi" w:eastAsiaTheme="minorHAnsi" w:hAnsiTheme="minorHAnsi" w:cstheme="minorBidi"/>
          <w:bCs w:val="0"/>
          <w:iCs w:val="0"/>
          <w:kern w:val="0"/>
          <w:szCs w:val="22"/>
          <w:lang w:val="pl-PL"/>
        </w:rPr>
      </w:pPr>
      <w:r w:rsidRPr="00D64C5F">
        <w:rPr>
          <w:rFonts w:cs="Arial"/>
          <w:lang w:val="pl-PL"/>
        </w:rPr>
        <w:lastRenderedPageBreak/>
        <w:t>Wymagania   Zamawiającego w zakresie wykonywania prac na obiektach na terenie Zamawiającego zamieszczone są na stronie internetowej</w:t>
      </w:r>
      <w:r w:rsidRPr="00D64C5F">
        <w:rPr>
          <w:rFonts w:asciiTheme="minorHAnsi" w:hAnsiTheme="minorHAnsi" w:cs="Arial"/>
          <w:color w:val="000000" w:themeColor="text1"/>
          <w:lang w:val="pl-PL"/>
        </w:rPr>
        <w:t xml:space="preserve"> </w:t>
      </w:r>
      <w:hyperlink r:id="rId10" w:history="1">
        <w:r w:rsidR="00E34F71" w:rsidRPr="00BB28C5">
          <w:rPr>
            <w:rStyle w:val="Hipercze"/>
            <w:rFonts w:asciiTheme="minorHAnsi" w:eastAsiaTheme="minorHAnsi" w:hAnsiTheme="minorHAnsi" w:cstheme="minorBidi"/>
            <w:bCs w:val="0"/>
            <w:iCs w:val="0"/>
            <w:kern w:val="0"/>
            <w:szCs w:val="22"/>
            <w:lang w:val="pl-PL"/>
          </w:rPr>
          <w:t>https://www.enea.pl/grupaenea/o_grupie/enea-polaniec/zamowienia/dokumenty-dla-wykonawcow/owzt-wersja-nz-4-2018.pdf?t=1544077388</w:t>
        </w:r>
      </w:hyperlink>
    </w:p>
    <w:p w:rsidR="00D64C5F" w:rsidRPr="00D64C5F" w:rsidRDefault="00D64C5F" w:rsidP="00D64C5F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D64C5F">
        <w:rPr>
          <w:rFonts w:cs="Arial"/>
          <w:lang w:val="pl-PL"/>
        </w:rPr>
        <w:t xml:space="preserve">Dostawca zobowiązany </w:t>
      </w:r>
      <w:r>
        <w:rPr>
          <w:rFonts w:cs="Arial"/>
          <w:lang w:val="pl-PL"/>
        </w:rPr>
        <w:t xml:space="preserve">jest do zapoznania się z tymi </w:t>
      </w:r>
      <w:r w:rsidRPr="00D64C5F">
        <w:rPr>
          <w:rFonts w:cs="Arial"/>
          <w:lang w:val="pl-PL"/>
        </w:rPr>
        <w:t>dokumentami</w:t>
      </w:r>
      <w:r>
        <w:rPr>
          <w:rFonts w:cs="Arial"/>
          <w:lang w:val="pl-PL"/>
        </w:rPr>
        <w:t xml:space="preserve"> i postępowania zgodnie z ustalonymi tam zasadami</w:t>
      </w:r>
      <w:r w:rsidRPr="00D64C5F">
        <w:rPr>
          <w:rFonts w:cs="Arial"/>
          <w:lang w:val="pl-PL"/>
        </w:rPr>
        <w:t xml:space="preserve">. </w:t>
      </w:r>
    </w:p>
    <w:p w:rsidR="0015782C" w:rsidRPr="00D10258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bCs w:val="0"/>
          <w:lang w:val="pl-PL"/>
        </w:rPr>
      </w:pPr>
      <w:r w:rsidRPr="00D10258">
        <w:rPr>
          <w:rFonts w:cs="Arial"/>
          <w:szCs w:val="22"/>
          <w:lang w:val="pl-PL"/>
        </w:rPr>
        <w:t>Zamawiający</w:t>
      </w:r>
      <w:r w:rsidRPr="00D10258">
        <w:rPr>
          <w:rFonts w:cs="Arial"/>
          <w:bCs w:val="0"/>
          <w:szCs w:val="22"/>
          <w:lang w:val="pl-PL"/>
        </w:rPr>
        <w:t xml:space="preserve"> zastrzega sobie prawo do przyjęcia lub odrzucenia oferty w każdym czasie  przed zawarciem umowy, bez podejmowania tym samym jakiegokolwiek zobowiązania  wobec dotkniętego tym oferenta, lub jakichkolwiek obowiązków in</w:t>
      </w:r>
      <w:r w:rsidR="005136C2">
        <w:rPr>
          <w:rFonts w:cs="Arial"/>
          <w:bCs w:val="0"/>
          <w:szCs w:val="22"/>
          <w:lang w:val="pl-PL"/>
        </w:rPr>
        <w:t>formowania dotkniętego oferenta</w:t>
      </w:r>
      <w:r w:rsidR="00D85EEB" w:rsidRPr="00D10258">
        <w:rPr>
          <w:rFonts w:cs="Arial"/>
          <w:bCs w:val="0"/>
          <w:szCs w:val="22"/>
          <w:lang w:val="pl-PL"/>
        </w:rPr>
        <w:t xml:space="preserve"> </w:t>
      </w:r>
      <w:r w:rsidR="005136C2">
        <w:rPr>
          <w:rFonts w:cs="Arial"/>
          <w:bCs w:val="0"/>
          <w:szCs w:val="22"/>
          <w:lang w:val="pl-PL"/>
        </w:rPr>
        <w:br/>
      </w:r>
      <w:r w:rsidRPr="00D10258">
        <w:rPr>
          <w:rFonts w:cs="Arial"/>
          <w:bCs w:val="0"/>
          <w:szCs w:val="22"/>
          <w:lang w:val="pl-PL"/>
        </w:rPr>
        <w:t xml:space="preserve">o </w:t>
      </w:r>
      <w:r w:rsidRPr="00D10258">
        <w:rPr>
          <w:rFonts w:cs="Arial"/>
          <w:szCs w:val="22"/>
          <w:lang w:val="pl-PL"/>
        </w:rPr>
        <w:t>podstawach do takiego działania.</w:t>
      </w:r>
    </w:p>
    <w:p w:rsidR="00AA4846" w:rsidRPr="00DB1F09" w:rsidRDefault="00CB29DE" w:rsidP="00AA4846">
      <w:pPr>
        <w:pStyle w:val="Nagwek2"/>
        <w:numPr>
          <w:ilvl w:val="0"/>
          <w:numId w:val="1"/>
        </w:numPr>
        <w:ind w:left="426" w:hanging="502"/>
        <w:rPr>
          <w:rFonts w:cs="Arial"/>
          <w:szCs w:val="22"/>
          <w:lang w:val="pl-PL"/>
        </w:rPr>
      </w:pPr>
      <w:r w:rsidRPr="00D10258">
        <w:rPr>
          <w:rFonts w:cs="Arial"/>
          <w:lang w:val="pl-PL"/>
        </w:rPr>
        <w:t>Ofertę</w:t>
      </w:r>
      <w:r w:rsidRPr="00D10258">
        <w:rPr>
          <w:rFonts w:cs="Arial"/>
          <w:bCs w:val="0"/>
          <w:lang w:val="pl-PL"/>
        </w:rPr>
        <w:t xml:space="preserve"> należy złożyć </w:t>
      </w:r>
      <w:r w:rsidR="00B33061">
        <w:rPr>
          <w:rFonts w:cs="Arial"/>
          <w:lang w:val="pl-PL"/>
        </w:rPr>
        <w:t>na adres e-mail</w:t>
      </w:r>
      <w:r w:rsidRPr="00D10258">
        <w:rPr>
          <w:rFonts w:cs="Arial"/>
          <w:lang w:val="pl-PL"/>
        </w:rPr>
        <w:t xml:space="preserve">: </w:t>
      </w:r>
      <w:hyperlink r:id="rId11" w:history="1">
        <w:r w:rsidR="00C44B01" w:rsidRPr="00C474CB">
          <w:rPr>
            <w:rStyle w:val="Hipercze"/>
            <w:rFonts w:asciiTheme="minorHAnsi" w:eastAsiaTheme="minorEastAsia" w:hAnsiTheme="minorHAnsi" w:cstheme="minorBidi"/>
            <w:bCs w:val="0"/>
            <w:iCs w:val="0"/>
            <w:noProof/>
            <w:kern w:val="0"/>
            <w:szCs w:val="22"/>
            <w:lang w:val="pl-PL" w:eastAsia="pl-PL"/>
          </w:rPr>
          <w:t>poniedzielski.tomasz@enea.pl</w:t>
        </w:r>
      </w:hyperlink>
      <w:r w:rsidRPr="00D64C5F">
        <w:rPr>
          <w:rFonts w:cs="Arial"/>
          <w:lang w:val="pl-PL"/>
        </w:rPr>
        <w:t xml:space="preserve"> </w:t>
      </w:r>
      <w:r w:rsidR="00D63E51" w:rsidRPr="00D64C5F">
        <w:rPr>
          <w:rFonts w:cs="Arial"/>
          <w:lang w:val="pl-PL"/>
        </w:rPr>
        <w:t xml:space="preserve">do dnia </w:t>
      </w:r>
      <w:r w:rsidR="009929CB">
        <w:rPr>
          <w:rFonts w:cs="Arial"/>
          <w:b/>
          <w:lang w:val="pl-PL"/>
        </w:rPr>
        <w:t>5</w:t>
      </w:r>
      <w:r w:rsidR="00173D7C" w:rsidRPr="00726097">
        <w:rPr>
          <w:rFonts w:cs="Arial"/>
          <w:b/>
          <w:lang w:val="pl-PL"/>
        </w:rPr>
        <w:t>.</w:t>
      </w:r>
      <w:r w:rsidR="00E34F71">
        <w:rPr>
          <w:rFonts w:cs="Arial"/>
          <w:b/>
          <w:lang w:val="pl-PL"/>
        </w:rPr>
        <w:t>0</w:t>
      </w:r>
      <w:r w:rsidR="009929CB">
        <w:rPr>
          <w:rFonts w:cs="Arial"/>
          <w:b/>
          <w:lang w:val="pl-PL"/>
        </w:rPr>
        <w:t>3</w:t>
      </w:r>
      <w:r w:rsidR="00D64C5F" w:rsidRPr="004C00E8">
        <w:rPr>
          <w:rFonts w:cs="Arial"/>
          <w:b/>
          <w:lang w:val="pl-PL"/>
        </w:rPr>
        <w:t>.201</w:t>
      </w:r>
      <w:r w:rsidR="00E34F71">
        <w:rPr>
          <w:rFonts w:cs="Arial"/>
          <w:b/>
          <w:lang w:val="pl-PL"/>
        </w:rPr>
        <w:t>9</w:t>
      </w:r>
      <w:r w:rsidR="00D64C5F" w:rsidRPr="004C00E8">
        <w:rPr>
          <w:rFonts w:cs="Arial"/>
          <w:b/>
          <w:lang w:val="pl-PL"/>
        </w:rPr>
        <w:t> </w:t>
      </w:r>
      <w:r w:rsidRPr="004C00E8">
        <w:rPr>
          <w:rFonts w:cs="Arial"/>
          <w:b/>
          <w:lang w:val="pl-PL"/>
        </w:rPr>
        <w:t>r.</w:t>
      </w:r>
      <w:r w:rsidR="008B7060" w:rsidRPr="004C00E8">
        <w:rPr>
          <w:rFonts w:cs="Arial"/>
          <w:b/>
          <w:lang w:val="pl-PL"/>
        </w:rPr>
        <w:t xml:space="preserve"> </w:t>
      </w:r>
      <w:r w:rsidR="00D63E51" w:rsidRPr="004C00E8">
        <w:rPr>
          <w:rFonts w:cs="Arial"/>
          <w:b/>
          <w:lang w:val="pl-PL"/>
        </w:rPr>
        <w:t xml:space="preserve">do </w:t>
      </w:r>
      <w:r w:rsidRPr="004C00E8">
        <w:rPr>
          <w:rFonts w:cs="Arial"/>
          <w:b/>
          <w:lang w:val="pl-PL"/>
        </w:rPr>
        <w:t>godz.</w:t>
      </w:r>
      <w:r w:rsidR="00573FE9">
        <w:rPr>
          <w:rFonts w:cs="Arial"/>
          <w:b/>
          <w:lang w:val="pl-PL"/>
        </w:rPr>
        <w:t xml:space="preserve"> </w:t>
      </w:r>
      <w:r w:rsidR="00573FE9">
        <w:rPr>
          <w:rFonts w:cs="Arial"/>
          <w:b/>
          <w:bCs w:val="0"/>
          <w:lang w:val="pl-PL"/>
        </w:rPr>
        <w:t>9</w:t>
      </w:r>
      <w:r w:rsidRPr="004C00E8">
        <w:rPr>
          <w:rFonts w:cs="Arial"/>
          <w:b/>
          <w:lang w:val="pl-PL"/>
        </w:rPr>
        <w:t>°°.</w:t>
      </w:r>
      <w:r w:rsidR="00AA4846">
        <w:rPr>
          <w:rFonts w:cs="Arial"/>
          <w:b/>
          <w:lang w:val="pl-PL"/>
        </w:rPr>
        <w:t xml:space="preserve"> </w:t>
      </w:r>
      <w:r w:rsidR="00AA4846" w:rsidRPr="00DB1F09">
        <w:rPr>
          <w:rFonts w:cs="Arial"/>
          <w:szCs w:val="22"/>
          <w:lang w:val="pl-PL"/>
        </w:rPr>
        <w:t xml:space="preserve">W przedkładanej ofercie prosimy uwzględnić i określić  maksymalnie możliwy </w:t>
      </w:r>
      <w:r w:rsidR="00AA4846">
        <w:rPr>
          <w:rFonts w:cs="Arial"/>
          <w:szCs w:val="22"/>
          <w:lang w:val="pl-PL"/>
        </w:rPr>
        <w:t>o</w:t>
      </w:r>
      <w:r w:rsidR="00AA4846" w:rsidRPr="00DB1F09">
        <w:rPr>
          <w:rFonts w:cs="Arial"/>
          <w:szCs w:val="22"/>
          <w:lang w:val="pl-PL"/>
        </w:rPr>
        <w:t xml:space="preserve">pust cenowy. </w:t>
      </w:r>
    </w:p>
    <w:p w:rsidR="002F5832" w:rsidRPr="00D10258" w:rsidRDefault="00385BD9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D10258">
        <w:rPr>
          <w:rFonts w:cs="Arial"/>
          <w:bCs w:val="0"/>
          <w:szCs w:val="22"/>
          <w:lang w:val="pl-PL"/>
        </w:rPr>
        <w:t>W przypadku złożenia</w:t>
      </w:r>
      <w:r w:rsidR="002F5832" w:rsidRPr="00D10258">
        <w:rPr>
          <w:rFonts w:cs="Arial"/>
          <w:bCs w:val="0"/>
          <w:szCs w:val="22"/>
          <w:lang w:val="pl-PL"/>
        </w:rPr>
        <w:t xml:space="preserve"> u Państwa naszego zamówienia faktury należy składać na adres:</w:t>
      </w:r>
    </w:p>
    <w:p w:rsidR="002F5832" w:rsidRDefault="002F5832" w:rsidP="00C61CB0">
      <w:pPr>
        <w:ind w:left="-1418" w:firstLine="992"/>
        <w:jc w:val="center"/>
        <w:rPr>
          <w:rFonts w:ascii="Arial" w:hAnsi="Arial" w:cs="Arial"/>
          <w:b/>
          <w:bCs/>
        </w:rPr>
      </w:pPr>
      <w:r w:rsidRPr="008B7060">
        <w:rPr>
          <w:rFonts w:ascii="Arial" w:hAnsi="Arial" w:cs="Arial"/>
          <w:b/>
          <w:bCs/>
        </w:rPr>
        <w:t xml:space="preserve">Enea Elektrownia Połaniec </w:t>
      </w:r>
      <w:r w:rsidR="00BE6C04" w:rsidRPr="008B7060">
        <w:rPr>
          <w:rFonts w:ascii="Arial" w:hAnsi="Arial" w:cs="Arial"/>
          <w:b/>
          <w:bCs/>
        </w:rPr>
        <w:t>Spółka Akcyjna</w:t>
      </w:r>
      <w:r w:rsidR="00C61CB0">
        <w:rPr>
          <w:rFonts w:ascii="Arial" w:hAnsi="Arial" w:cs="Arial"/>
          <w:b/>
          <w:bCs/>
        </w:rPr>
        <w:t xml:space="preserve"> </w:t>
      </w:r>
      <w:r w:rsidRPr="008B7060">
        <w:rPr>
          <w:rFonts w:ascii="Arial" w:hAnsi="Arial" w:cs="Arial"/>
          <w:b/>
          <w:bCs/>
        </w:rPr>
        <w:t>Centrum Zarządzania Dokumentami</w:t>
      </w:r>
      <w:r w:rsidR="00C61CB0">
        <w:rPr>
          <w:rFonts w:ascii="Arial" w:hAnsi="Arial" w:cs="Arial"/>
          <w:b/>
          <w:bCs/>
        </w:rPr>
        <w:t xml:space="preserve"> </w:t>
      </w:r>
    </w:p>
    <w:p w:rsidR="00283DA1" w:rsidRPr="00283DA1" w:rsidRDefault="00283DA1" w:rsidP="00283DA1">
      <w:pPr>
        <w:ind w:left="-1418" w:firstLine="992"/>
        <w:jc w:val="center"/>
        <w:rPr>
          <w:rFonts w:ascii="Arial" w:hAnsi="Arial" w:cs="Arial"/>
          <w:b/>
          <w:bCs/>
        </w:rPr>
      </w:pPr>
      <w:r w:rsidRPr="00283DA1">
        <w:rPr>
          <w:rFonts w:ascii="Arial" w:hAnsi="Arial" w:cs="Arial"/>
          <w:b/>
          <w:bCs/>
        </w:rPr>
        <w:t xml:space="preserve">ul. Zacisze 28; 65-775 Zielona Góra  tel. 15 865 65 50; </w:t>
      </w:r>
      <w:r w:rsidRPr="00283DA1">
        <w:rPr>
          <w:rFonts w:ascii="Arial" w:hAnsi="Arial" w:cs="Arial"/>
          <w:b/>
          <w:bCs/>
          <w:iCs/>
        </w:rPr>
        <w:t>fax. 15 865 68 78</w:t>
      </w:r>
      <w:r w:rsidRPr="00283DA1">
        <w:rPr>
          <w:rFonts w:ascii="Arial" w:hAnsi="Arial" w:cs="Arial"/>
          <w:b/>
          <w:bCs/>
        </w:rPr>
        <w:t>.</w:t>
      </w:r>
    </w:p>
    <w:p w:rsidR="0059158F" w:rsidRPr="00D10258" w:rsidRDefault="0059158F" w:rsidP="00D10258">
      <w:pPr>
        <w:pStyle w:val="Nagwek2"/>
        <w:numPr>
          <w:ilvl w:val="0"/>
          <w:numId w:val="1"/>
        </w:numPr>
        <w:ind w:left="426" w:hanging="502"/>
        <w:rPr>
          <w:bCs w:val="0"/>
          <w:lang w:val="pl-PL"/>
        </w:rPr>
      </w:pPr>
      <w:r w:rsidRPr="00D10258">
        <w:rPr>
          <w:rFonts w:cs="Arial"/>
          <w:bCs w:val="0"/>
          <w:szCs w:val="22"/>
          <w:lang w:val="pl-PL"/>
        </w:rPr>
        <w:t>Osoby</w:t>
      </w:r>
      <w:r w:rsidRPr="00D10258">
        <w:rPr>
          <w:lang w:val="pl-PL"/>
        </w:rPr>
        <w:t xml:space="preserve"> odpowiedzialne za kontakty z oferentami ze strony Zamawiającego:</w:t>
      </w:r>
    </w:p>
    <w:p w:rsidR="0026771E" w:rsidRPr="006C42FE" w:rsidRDefault="00954FA0" w:rsidP="00E34F71">
      <w:pPr>
        <w:pStyle w:val="Nagwek2"/>
        <w:numPr>
          <w:ilvl w:val="1"/>
          <w:numId w:val="1"/>
        </w:numPr>
        <w:rPr>
          <w:rFonts w:eastAsiaTheme="minorHAnsi"/>
          <w:lang w:val="pl-PL"/>
        </w:rPr>
      </w:pPr>
      <w:r>
        <w:rPr>
          <w:rFonts w:cs="Arial"/>
          <w:bCs w:val="0"/>
          <w:lang w:val="pl-PL"/>
        </w:rPr>
        <w:t>Sprawy informacji technicznyc</w:t>
      </w:r>
      <w:r w:rsidR="001C26EB">
        <w:rPr>
          <w:rFonts w:cs="Arial"/>
          <w:bCs w:val="0"/>
          <w:lang w:val="pl-PL"/>
        </w:rPr>
        <w:t xml:space="preserve">h prowadzi; Pan </w:t>
      </w:r>
      <w:r w:rsidR="00206719">
        <w:rPr>
          <w:rFonts w:cs="Arial"/>
          <w:bCs w:val="0"/>
          <w:lang w:val="pl-PL"/>
        </w:rPr>
        <w:t>Tomasz Damm</w:t>
      </w:r>
      <w:r w:rsidR="0026771E">
        <w:rPr>
          <w:rFonts w:cs="Arial"/>
          <w:bCs w:val="0"/>
          <w:lang w:val="pl-PL"/>
        </w:rPr>
        <w:t xml:space="preserve"> </w:t>
      </w:r>
      <w:r w:rsidR="0026771E" w:rsidRPr="000F7C60">
        <w:rPr>
          <w:lang w:val="pl-PL"/>
        </w:rPr>
        <w:t xml:space="preserve">, tel. </w:t>
      </w:r>
      <w:r w:rsidR="0026771E" w:rsidRPr="000F7C60">
        <w:rPr>
          <w:rFonts w:cs="Arial"/>
          <w:lang w:val="pl-PL"/>
        </w:rPr>
        <w:t>15 865 6</w:t>
      </w:r>
      <w:r w:rsidR="009929CB">
        <w:rPr>
          <w:rFonts w:cs="Arial"/>
          <w:lang w:val="pl-PL"/>
        </w:rPr>
        <w:t>2</w:t>
      </w:r>
      <w:r w:rsidR="0026771E">
        <w:rPr>
          <w:rFonts w:cs="Arial"/>
          <w:lang w:val="pl-PL"/>
        </w:rPr>
        <w:t xml:space="preserve"> </w:t>
      </w:r>
      <w:r w:rsidR="00573FE9">
        <w:rPr>
          <w:rFonts w:cs="Arial"/>
          <w:lang w:val="pl-PL"/>
        </w:rPr>
        <w:t>9</w:t>
      </w:r>
      <w:r w:rsidR="009929CB">
        <w:rPr>
          <w:rFonts w:cs="Arial"/>
          <w:lang w:val="pl-PL"/>
        </w:rPr>
        <w:t>7</w:t>
      </w:r>
      <w:r w:rsidR="0026771E" w:rsidRPr="000F7C60">
        <w:rPr>
          <w:rFonts w:cs="Arial"/>
          <w:lang w:val="pl-PL"/>
        </w:rPr>
        <w:t xml:space="preserve">, </w:t>
      </w:r>
      <w:r w:rsidR="0026771E">
        <w:rPr>
          <w:rFonts w:cs="Arial"/>
          <w:lang w:val="pl-PL"/>
        </w:rPr>
        <w:t xml:space="preserve">        </w:t>
      </w:r>
    </w:p>
    <w:p w:rsidR="0026771E" w:rsidRPr="001B55FB" w:rsidRDefault="0026771E" w:rsidP="0026771E">
      <w:pPr>
        <w:pStyle w:val="Nagwek2"/>
        <w:numPr>
          <w:ilvl w:val="0"/>
          <w:numId w:val="0"/>
        </w:numPr>
        <w:ind w:left="858"/>
        <w:rPr>
          <w:rFonts w:eastAsiaTheme="minorHAnsi"/>
        </w:rPr>
      </w:pPr>
      <w:r w:rsidRPr="00206719">
        <w:rPr>
          <w:rFonts w:cs="Arial"/>
          <w:lang w:val="pl-PL"/>
        </w:rPr>
        <w:t xml:space="preserve">          </w:t>
      </w:r>
      <w:r w:rsidRPr="001B55FB">
        <w:rPr>
          <w:rFonts w:eastAsiaTheme="minorHAnsi"/>
        </w:rPr>
        <w:t xml:space="preserve">e-mail: </w:t>
      </w:r>
      <w:hyperlink r:id="rId12" w:history="1">
        <w:r w:rsidR="009929CB" w:rsidRPr="001A785A">
          <w:rPr>
            <w:rStyle w:val="Hipercze"/>
            <w:rFonts w:ascii="Trebuchet MS" w:hAnsi="Trebuchet MS"/>
            <w:lang w:eastAsia="pl-PL"/>
          </w:rPr>
          <w:t>tomasz.damm@enea.pl</w:t>
        </w:r>
      </w:hyperlink>
    </w:p>
    <w:p w:rsidR="007438B8" w:rsidRPr="00D10258" w:rsidRDefault="00ED6F65" w:rsidP="00E34F71">
      <w:pPr>
        <w:pStyle w:val="Nagwek2"/>
        <w:numPr>
          <w:ilvl w:val="1"/>
          <w:numId w:val="1"/>
        </w:numPr>
        <w:rPr>
          <w:rFonts w:cs="Arial"/>
          <w:lang w:val="pl-PL"/>
        </w:rPr>
      </w:pPr>
      <w:r>
        <w:rPr>
          <w:rFonts w:eastAsiaTheme="minorHAnsi"/>
          <w:lang w:val="pl-PL"/>
        </w:rPr>
        <w:t>Sprawy</w:t>
      </w:r>
      <w:r w:rsidR="007438B8" w:rsidRPr="00D10258">
        <w:rPr>
          <w:rFonts w:eastAsiaTheme="minorHAnsi"/>
          <w:lang w:val="pl-PL"/>
        </w:rPr>
        <w:t xml:space="preserve"> handlowe </w:t>
      </w:r>
      <w:r w:rsidR="007438B8" w:rsidRPr="00D10258">
        <w:rPr>
          <w:rFonts w:cs="Arial"/>
          <w:szCs w:val="22"/>
          <w:lang w:val="pl-PL"/>
        </w:rPr>
        <w:t>prowadzi:</w:t>
      </w:r>
      <w:r w:rsidR="00CB29DE" w:rsidRPr="00D10258">
        <w:rPr>
          <w:rFonts w:cs="Arial"/>
          <w:szCs w:val="22"/>
          <w:lang w:val="pl-PL"/>
        </w:rPr>
        <w:t xml:space="preserve"> </w:t>
      </w:r>
      <w:r w:rsidR="007438B8" w:rsidRPr="00D10258">
        <w:rPr>
          <w:rFonts w:cs="Arial"/>
          <w:szCs w:val="22"/>
          <w:lang w:val="pl-PL"/>
        </w:rPr>
        <w:t xml:space="preserve">Pan </w:t>
      </w:r>
      <w:r w:rsidR="00F369D4" w:rsidRPr="00D10258">
        <w:rPr>
          <w:rFonts w:cs="Arial"/>
          <w:szCs w:val="22"/>
          <w:lang w:val="pl-PL"/>
        </w:rPr>
        <w:t xml:space="preserve"> </w:t>
      </w:r>
      <w:r w:rsidR="005A10DE">
        <w:rPr>
          <w:rFonts w:cs="Arial"/>
          <w:szCs w:val="22"/>
          <w:lang w:val="pl-PL"/>
        </w:rPr>
        <w:t>Tomasz Poniedzielski</w:t>
      </w:r>
      <w:r>
        <w:rPr>
          <w:rFonts w:cs="Arial"/>
          <w:szCs w:val="22"/>
          <w:lang w:val="pl-PL"/>
        </w:rPr>
        <w:t xml:space="preserve"> tel. </w:t>
      </w:r>
      <w:r w:rsidR="007438B8" w:rsidRPr="00D10258">
        <w:rPr>
          <w:rFonts w:cs="Arial"/>
          <w:szCs w:val="22"/>
          <w:lang w:val="pl-PL"/>
        </w:rPr>
        <w:t>15 865 6</w:t>
      </w:r>
      <w:r w:rsidR="005136C2">
        <w:rPr>
          <w:rFonts w:cs="Arial"/>
          <w:szCs w:val="22"/>
          <w:lang w:val="pl-PL"/>
        </w:rPr>
        <w:t>4</w:t>
      </w:r>
      <w:r w:rsidR="00F369D4" w:rsidRPr="00D10258">
        <w:rPr>
          <w:rFonts w:cs="Arial"/>
          <w:szCs w:val="22"/>
          <w:lang w:val="pl-PL"/>
        </w:rPr>
        <w:t xml:space="preserve"> </w:t>
      </w:r>
      <w:r w:rsidR="005136C2">
        <w:rPr>
          <w:rFonts w:cs="Arial"/>
          <w:szCs w:val="22"/>
          <w:lang w:val="pl-PL"/>
        </w:rPr>
        <w:t>21</w:t>
      </w:r>
      <w:r w:rsidR="00F369D4" w:rsidRPr="00D10258">
        <w:rPr>
          <w:rFonts w:cs="Arial"/>
          <w:szCs w:val="22"/>
          <w:lang w:val="pl-PL"/>
        </w:rPr>
        <w:t xml:space="preserve"> </w:t>
      </w:r>
      <w:r w:rsidR="007438B8" w:rsidRPr="00D10258">
        <w:rPr>
          <w:rFonts w:cs="Arial"/>
          <w:szCs w:val="22"/>
          <w:lang w:val="pl-PL"/>
        </w:rPr>
        <w:t xml:space="preserve">; </w:t>
      </w:r>
    </w:p>
    <w:p w:rsidR="008B7060" w:rsidRPr="00D10258" w:rsidRDefault="007438B8" w:rsidP="00ED6F65">
      <w:pPr>
        <w:spacing w:after="0" w:line="360" w:lineRule="auto"/>
        <w:ind w:left="1276" w:firstLine="142"/>
        <w:contextualSpacing/>
        <w:jc w:val="both"/>
        <w:rPr>
          <w:rFonts w:ascii="Arial" w:hAnsi="Arial" w:cs="Arial"/>
          <w:lang w:val="en-US"/>
        </w:rPr>
      </w:pPr>
      <w:r w:rsidRPr="00695A31">
        <w:rPr>
          <w:rFonts w:ascii="Arial" w:hAnsi="Arial" w:cs="Arial"/>
          <w:lang w:val="en-US"/>
        </w:rPr>
        <w:t xml:space="preserve">e-mail: </w:t>
      </w:r>
      <w:r w:rsidR="008E4CD0" w:rsidRPr="00695A31">
        <w:rPr>
          <w:rFonts w:ascii="Arial" w:hAnsi="Arial" w:cs="Arial"/>
          <w:lang w:val="en-US"/>
        </w:rPr>
        <w:t xml:space="preserve"> </w:t>
      </w:r>
      <w:hyperlink r:id="rId13" w:history="1">
        <w:r w:rsidR="005136C2" w:rsidRPr="005136C2">
          <w:rPr>
            <w:rStyle w:val="Hipercze"/>
            <w:rFonts w:ascii="Trebuchet MS" w:hAnsi="Trebuchet MS"/>
            <w:lang w:val="en-US" w:eastAsia="pl-PL"/>
          </w:rPr>
          <w:t>poniedzielski.tomasz@enea.pl</w:t>
        </w:r>
      </w:hyperlink>
    </w:p>
    <w:p w:rsidR="0059158F" w:rsidRPr="00D10258" w:rsidRDefault="00CB29DE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D10258">
        <w:t xml:space="preserve"> </w:t>
      </w:r>
      <w:r w:rsidR="0059158F" w:rsidRPr="00D10258">
        <w:rPr>
          <w:rFonts w:cs="Arial"/>
          <w:lang w:val="pl-PL"/>
        </w:rPr>
        <w:t xml:space="preserve">Przetarg prowadzony będzie na zasadach </w:t>
      </w:r>
      <w:r w:rsidR="0059158F" w:rsidRPr="00D10258">
        <w:rPr>
          <w:rFonts w:cs="Arial"/>
          <w:bCs w:val="0"/>
          <w:szCs w:val="22"/>
          <w:lang w:val="pl-PL"/>
        </w:rPr>
        <w:t>określonych w regulaminie wewnętrznym Enea Połaniec S.A.</w:t>
      </w:r>
    </w:p>
    <w:p w:rsidR="0059158F" w:rsidRPr="00D10258" w:rsidRDefault="0059158F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D10258">
        <w:rPr>
          <w:rFonts w:cs="Arial"/>
          <w:lang w:val="pl-PL"/>
        </w:rPr>
        <w:t xml:space="preserve">Zamawiający zastrzega sobie możliwość zmiany warunków przetargu określonych w niniejszym </w:t>
      </w:r>
      <w:r w:rsidR="00D63E51" w:rsidRPr="00D10258">
        <w:rPr>
          <w:rFonts w:cs="Arial"/>
          <w:lang w:val="pl-PL"/>
        </w:rPr>
        <w:t xml:space="preserve"> </w:t>
      </w:r>
      <w:r w:rsidRPr="00D10258">
        <w:rPr>
          <w:rFonts w:cs="Arial"/>
          <w:bCs w:val="0"/>
          <w:szCs w:val="22"/>
          <w:lang w:val="pl-PL"/>
        </w:rPr>
        <w:t>ogłoszeniu lub odwołania przetargu bez podania przyczyn.</w:t>
      </w:r>
    </w:p>
    <w:p w:rsidR="002303A2" w:rsidRDefault="00D64C5F" w:rsidP="00B33061">
      <w:pPr>
        <w:pStyle w:val="Nagwek2"/>
        <w:numPr>
          <w:ilvl w:val="0"/>
          <w:numId w:val="1"/>
        </w:numPr>
        <w:ind w:left="426" w:hanging="502"/>
        <w:rPr>
          <w:rFonts w:cs="Arial"/>
        </w:rPr>
      </w:pPr>
      <w:r w:rsidRPr="00B33061">
        <w:rPr>
          <w:rFonts w:cs="Arial"/>
          <w:lang w:val="pl-PL"/>
        </w:rPr>
        <w:t>Załączniki</w:t>
      </w:r>
      <w:r>
        <w:rPr>
          <w:rFonts w:cs="Arial"/>
        </w:rPr>
        <w:t xml:space="preserve"> do</w:t>
      </w:r>
      <w:r w:rsidR="001D1B29">
        <w:rPr>
          <w:rFonts w:cs="Arial"/>
        </w:rPr>
        <w:t xml:space="preserve"> </w:t>
      </w:r>
      <w:proofErr w:type="spellStart"/>
      <w:r w:rsidR="001D1B29">
        <w:rPr>
          <w:rFonts w:cs="Arial"/>
        </w:rPr>
        <w:t>ogłoszenia</w:t>
      </w:r>
      <w:proofErr w:type="spellEnd"/>
      <w:r>
        <w:rPr>
          <w:rFonts w:cs="Arial"/>
        </w:rPr>
        <w:t>:</w:t>
      </w:r>
    </w:p>
    <w:p w:rsidR="00D64C5F" w:rsidRPr="00B33061" w:rsidRDefault="00D64C5F" w:rsidP="00B33061">
      <w:pPr>
        <w:pStyle w:val="Nagwek2"/>
        <w:numPr>
          <w:ilvl w:val="1"/>
          <w:numId w:val="1"/>
        </w:numPr>
        <w:rPr>
          <w:rFonts w:cs="Arial"/>
          <w:lang w:val="pl-PL"/>
        </w:rPr>
      </w:pPr>
      <w:r w:rsidRPr="00B33061">
        <w:rPr>
          <w:rFonts w:cs="Arial"/>
          <w:lang w:val="pl-PL"/>
        </w:rPr>
        <w:t>Załącznik nr 1 - Wzór formularza oferty</w:t>
      </w:r>
    </w:p>
    <w:p w:rsidR="00D64C5F" w:rsidRPr="00B33061" w:rsidRDefault="00AA4846" w:rsidP="00AA4846">
      <w:pPr>
        <w:pStyle w:val="Nagwek2"/>
        <w:numPr>
          <w:ilvl w:val="0"/>
          <w:numId w:val="0"/>
        </w:numPr>
        <w:ind w:left="709" w:hanging="709"/>
        <w:rPr>
          <w:rFonts w:cs="Arial"/>
          <w:lang w:val="pl-PL"/>
        </w:rPr>
      </w:pPr>
      <w:r>
        <w:rPr>
          <w:rFonts w:cs="Arial"/>
          <w:lang w:val="pl-PL"/>
        </w:rPr>
        <w:t xml:space="preserve">   16.2.</w:t>
      </w:r>
      <w:r w:rsidR="00D64C5F" w:rsidRPr="00B33061">
        <w:rPr>
          <w:rFonts w:cs="Arial"/>
          <w:lang w:val="pl-PL"/>
        </w:rPr>
        <w:t xml:space="preserve">Załącznik nr 2 – wzór oświadczenia </w:t>
      </w:r>
      <w:r w:rsidR="00B33061" w:rsidRPr="00B33061">
        <w:rPr>
          <w:rFonts w:cs="Arial"/>
          <w:lang w:val="pl-PL"/>
        </w:rPr>
        <w:t>o wypełnieniu obowiązków informacyjnych przewidzianych w art. 13 lub art. 14 RODO</w:t>
      </w:r>
    </w:p>
    <w:p w:rsidR="00B33061" w:rsidRPr="00B33061" w:rsidRDefault="00AA4846" w:rsidP="00AA4846">
      <w:pPr>
        <w:pStyle w:val="Nagwek2"/>
        <w:numPr>
          <w:ilvl w:val="0"/>
          <w:numId w:val="0"/>
        </w:numPr>
        <w:ind w:left="709" w:hanging="709"/>
        <w:rPr>
          <w:rFonts w:cs="Arial"/>
          <w:lang w:val="pl-PL"/>
        </w:rPr>
      </w:pPr>
      <w:r>
        <w:rPr>
          <w:rFonts w:cs="Arial"/>
          <w:lang w:val="pl-PL"/>
        </w:rPr>
        <w:t xml:space="preserve">   16.3.</w:t>
      </w:r>
      <w:r w:rsidR="00D64C5F" w:rsidRPr="00B33061">
        <w:rPr>
          <w:rFonts w:cs="Arial"/>
          <w:lang w:val="pl-PL"/>
        </w:rPr>
        <w:t>Załącznik nr 3 -</w:t>
      </w:r>
      <w:r w:rsidR="00B33061" w:rsidRPr="00B33061">
        <w:rPr>
          <w:rFonts w:cs="Arial"/>
          <w:lang w:val="pl-PL"/>
        </w:rPr>
        <w:t xml:space="preserve"> Klauzula informacyjna </w:t>
      </w:r>
    </w:p>
    <w:p w:rsidR="00174C03" w:rsidRDefault="00AA4846" w:rsidP="00AA4846">
      <w:pPr>
        <w:pStyle w:val="Nagwek2"/>
        <w:numPr>
          <w:ilvl w:val="0"/>
          <w:numId w:val="0"/>
        </w:numPr>
        <w:ind w:left="709" w:hanging="709"/>
        <w:rPr>
          <w:rFonts w:cs="Arial"/>
          <w:lang w:val="pl-PL"/>
        </w:rPr>
      </w:pPr>
      <w:r>
        <w:rPr>
          <w:rFonts w:cs="Arial"/>
          <w:lang w:val="pl-PL"/>
        </w:rPr>
        <w:t xml:space="preserve">   16.4.</w:t>
      </w:r>
      <w:r w:rsidR="00ED6F65" w:rsidRPr="00B33061">
        <w:rPr>
          <w:rFonts w:cs="Arial"/>
          <w:lang w:val="pl-PL"/>
        </w:rPr>
        <w:t xml:space="preserve">Załącznik nr 4 - </w:t>
      </w:r>
      <w:r w:rsidR="00B33061" w:rsidRPr="00B33061">
        <w:rPr>
          <w:rFonts w:cs="Arial"/>
          <w:lang w:val="pl-PL"/>
        </w:rPr>
        <w:t>Wzór oświadczenia o wyrażeniu zgody na przetwarzanie danych osobowych</w:t>
      </w:r>
      <w:r w:rsidR="00B33061">
        <w:rPr>
          <w:rFonts w:cs="Arial"/>
          <w:lang w:val="pl-PL"/>
        </w:rPr>
        <w:t>.</w:t>
      </w:r>
    </w:p>
    <w:p w:rsidR="00206719" w:rsidRDefault="00206719" w:rsidP="00206719">
      <w:pPr>
        <w:pStyle w:val="Nagwek2"/>
        <w:numPr>
          <w:ilvl w:val="0"/>
          <w:numId w:val="0"/>
        </w:numPr>
        <w:ind w:left="709" w:hanging="709"/>
        <w:rPr>
          <w:rFonts w:cs="Arial"/>
          <w:lang w:val="pl-PL"/>
        </w:rPr>
      </w:pPr>
      <w:r w:rsidRPr="00206719">
        <w:rPr>
          <w:lang w:val="pl-PL"/>
        </w:rPr>
        <w:t xml:space="preserve">   16.5. Załącznik nr 5 - </w:t>
      </w:r>
      <w:r w:rsidRPr="00206719">
        <w:rPr>
          <w:rFonts w:cs="Arial"/>
          <w:lang w:val="pl-PL"/>
        </w:rPr>
        <w:t>SIWZ podest roboczy wiszący</w:t>
      </w:r>
    </w:p>
    <w:p w:rsidR="00206719" w:rsidRPr="00206719" w:rsidRDefault="00206719" w:rsidP="00206719">
      <w:pPr>
        <w:pStyle w:val="Nagwek2"/>
        <w:numPr>
          <w:ilvl w:val="0"/>
          <w:numId w:val="0"/>
        </w:numPr>
        <w:ind w:left="709" w:hanging="709"/>
        <w:rPr>
          <w:lang w:val="pl-PL"/>
        </w:rPr>
      </w:pPr>
      <w:r w:rsidRPr="00206719">
        <w:rPr>
          <w:lang w:val="pl-PL"/>
        </w:rPr>
        <w:t xml:space="preserve">   16.6. </w:t>
      </w:r>
      <w:r>
        <w:rPr>
          <w:lang w:val="pl-PL"/>
        </w:rPr>
        <w:t xml:space="preserve">Załącznik nr 6 - </w:t>
      </w:r>
      <w:r w:rsidRPr="00206719">
        <w:rPr>
          <w:lang w:val="pl-PL"/>
        </w:rPr>
        <w:t>W</w:t>
      </w:r>
      <w:r>
        <w:rPr>
          <w:lang w:val="pl-PL"/>
        </w:rPr>
        <w:t>zór umowy</w:t>
      </w:r>
    </w:p>
    <w:p w:rsidR="00206719" w:rsidRPr="00206719" w:rsidRDefault="00206719" w:rsidP="00206719">
      <w:pPr>
        <w:pStyle w:val="Tekstpodstawowy"/>
      </w:pPr>
    </w:p>
    <w:p w:rsidR="00D64C5F" w:rsidRDefault="00D64C5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380F3C" w:rsidRPr="00C15BA5" w:rsidRDefault="00380F3C" w:rsidP="00380F3C">
      <w:pPr>
        <w:spacing w:after="0"/>
        <w:jc w:val="right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lastRenderedPageBreak/>
        <w:t xml:space="preserve">Załącznik nr </w:t>
      </w:r>
      <w:r w:rsidR="007F3B29">
        <w:rPr>
          <w:rFonts w:ascii="Arial" w:hAnsi="Arial" w:cs="Arial"/>
          <w:b/>
        </w:rPr>
        <w:t>1</w:t>
      </w:r>
      <w:r w:rsidR="00ED6F65">
        <w:rPr>
          <w:rFonts w:ascii="Arial" w:hAnsi="Arial" w:cs="Arial"/>
          <w:b/>
        </w:rPr>
        <w:t xml:space="preserve"> do ogłoszenia</w:t>
      </w:r>
    </w:p>
    <w:p w:rsidR="00D64C5F" w:rsidRPr="00821251" w:rsidRDefault="00D64C5F" w:rsidP="00B33061">
      <w:pPr>
        <w:spacing w:after="0"/>
        <w:jc w:val="center"/>
        <w:rPr>
          <w:rFonts w:cs="Helvetica"/>
          <w:b/>
          <w:color w:val="333333"/>
          <w:sz w:val="21"/>
          <w:szCs w:val="21"/>
        </w:rPr>
      </w:pPr>
      <w:r w:rsidRPr="00821251">
        <w:rPr>
          <w:rFonts w:cs="Helvetica"/>
          <w:b/>
          <w:color w:val="333333"/>
          <w:sz w:val="21"/>
          <w:szCs w:val="21"/>
        </w:rPr>
        <w:t xml:space="preserve">Wzór </w:t>
      </w:r>
    </w:p>
    <w:p w:rsidR="00D64C5F" w:rsidRPr="009813F2" w:rsidRDefault="00D64C5F" w:rsidP="00D64C5F">
      <w:pPr>
        <w:spacing w:after="150"/>
        <w:jc w:val="center"/>
        <w:rPr>
          <w:rFonts w:cs="Helvetica"/>
          <w:b/>
          <w:color w:val="333333"/>
          <w:sz w:val="21"/>
          <w:szCs w:val="21"/>
        </w:rPr>
      </w:pPr>
      <w:r w:rsidRPr="009813F2">
        <w:rPr>
          <w:rFonts w:cs="Helvetica"/>
          <w:b/>
          <w:color w:val="333333"/>
          <w:sz w:val="21"/>
          <w:szCs w:val="21"/>
        </w:rPr>
        <w:t>FORMULARZA OFERTY</w:t>
      </w:r>
    </w:p>
    <w:p w:rsidR="00D64C5F" w:rsidRPr="00F415E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F415E1">
        <w:rPr>
          <w:rFonts w:cs="Helvetica"/>
          <w:color w:val="333333"/>
        </w:rPr>
        <w:t>Dane dotyczące oferenta: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Nazwa .........................................................................................................</w:t>
      </w:r>
      <w:r w:rsidR="00195998">
        <w:rPr>
          <w:rFonts w:cs="Helvetica"/>
          <w:color w:val="333333"/>
        </w:rPr>
        <w:t>..</w:t>
      </w:r>
      <w:r w:rsidRPr="00821251">
        <w:rPr>
          <w:rFonts w:cs="Helvetica"/>
          <w:color w:val="333333"/>
        </w:rPr>
        <w:t>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Siedziba ........................................................................................................</w:t>
      </w:r>
      <w:r w:rsidR="00195998">
        <w:rPr>
          <w:rFonts w:cs="Helvetica"/>
          <w:color w:val="333333"/>
        </w:rPr>
        <w:t>..</w:t>
      </w:r>
      <w:r w:rsidRPr="00821251">
        <w:rPr>
          <w:rFonts w:cs="Helvetica"/>
          <w:color w:val="333333"/>
        </w:rPr>
        <w:t>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telefonu/faksu ....................................................................................................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NIP.............................................................................................................</w:t>
      </w:r>
      <w:r w:rsidR="00195998">
        <w:rPr>
          <w:rFonts w:cs="Helvetica"/>
          <w:color w:val="333333"/>
        </w:rPr>
        <w:t>..</w:t>
      </w:r>
      <w:r w:rsidRPr="00821251">
        <w:rPr>
          <w:rFonts w:cs="Helvetica"/>
          <w:color w:val="333333"/>
        </w:rPr>
        <w:t>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adres e-mail: …………………………………………………………………………</w:t>
      </w:r>
      <w:r w:rsidR="00195998">
        <w:rPr>
          <w:rFonts w:cs="Helvetica"/>
          <w:color w:val="333333"/>
        </w:rPr>
        <w:t>………………..…………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osoba do kontaktu .................................... nr tel. .............................. e-mail. </w:t>
      </w:r>
      <w:r w:rsidR="00195998">
        <w:rPr>
          <w:rFonts w:cs="Helvetica"/>
          <w:color w:val="333333"/>
        </w:rPr>
        <w:t>………</w:t>
      </w:r>
      <w:r w:rsidRPr="00821251">
        <w:rPr>
          <w:rFonts w:cs="Helvetica"/>
          <w:color w:val="333333"/>
        </w:rPr>
        <w:t>...............................</w:t>
      </w:r>
    </w:p>
    <w:p w:rsidR="00B33061" w:rsidRDefault="00B33061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Przedmiot dostawy: </w:t>
      </w:r>
      <w:r w:rsidR="00BC565C">
        <w:rPr>
          <w:rFonts w:cs="Arial"/>
        </w:rPr>
        <w:t>……………………………………………………………………………………………</w:t>
      </w:r>
      <w:r w:rsidR="00195998">
        <w:rPr>
          <w:rFonts w:cs="Arial"/>
        </w:rPr>
        <w:t>……</w:t>
      </w:r>
      <w:r w:rsidR="00BC565C">
        <w:rPr>
          <w:rFonts w:cs="Arial"/>
        </w:rPr>
        <w:t>…………………………….</w:t>
      </w:r>
    </w:p>
    <w:p w:rsidR="00B33061" w:rsidRDefault="00B33061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Terminy dostaw –</w:t>
      </w:r>
      <w:r w:rsidR="00FF0F9E">
        <w:rPr>
          <w:rFonts w:cs="Helvetica"/>
          <w:color w:val="333333"/>
        </w:rPr>
        <w:t xml:space="preserve"> </w:t>
      </w:r>
      <w:r>
        <w:rPr>
          <w:rFonts w:cs="Helvetica"/>
          <w:color w:val="333333"/>
        </w:rPr>
        <w:t xml:space="preserve">do dnia </w:t>
      </w:r>
      <w:r w:rsidR="00FF0F9E">
        <w:rPr>
          <w:rFonts w:cs="Helvetica"/>
          <w:color w:val="333333"/>
        </w:rPr>
        <w:t>……………………………</w:t>
      </w:r>
      <w:r>
        <w:rPr>
          <w:rFonts w:cs="Helvetica"/>
          <w:color w:val="333333"/>
        </w:rPr>
        <w:t xml:space="preserve"> </w:t>
      </w:r>
    </w:p>
    <w:p w:rsidR="00695A31" w:rsidRDefault="00695A31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Nr oferty…………………………………………………</w:t>
      </w:r>
      <w:r w:rsidR="00195998">
        <w:rPr>
          <w:rFonts w:cs="Helvetica"/>
          <w:color w:val="333333"/>
        </w:rPr>
        <w:t>…………………………</w:t>
      </w:r>
      <w:r>
        <w:rPr>
          <w:rFonts w:cs="Helvetica"/>
          <w:color w:val="333333"/>
        </w:rPr>
        <w:t>…….</w:t>
      </w:r>
      <w:r w:rsidR="00195998">
        <w:rPr>
          <w:rFonts w:cs="Helvetica"/>
          <w:color w:val="333333"/>
        </w:rPr>
        <w:t xml:space="preserve"> z dnia …………………………………….……………..</w:t>
      </w:r>
    </w:p>
    <w:p w:rsidR="00195998" w:rsidRDefault="00195998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Dotyczy postepowania przetargowego nr 4100/JW00/KZ/2018/……………………………………………………………</w:t>
      </w:r>
    </w:p>
    <w:p w:rsidR="00D64C5F" w:rsidRPr="0082125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Zobowiązania oferenta: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Zobowiązujemy się </w:t>
      </w:r>
      <w:r>
        <w:rPr>
          <w:rFonts w:cs="Helvetica"/>
          <w:color w:val="333333"/>
        </w:rPr>
        <w:t xml:space="preserve">dostarczać </w:t>
      </w:r>
      <w:r w:rsidR="00FF0F9E">
        <w:rPr>
          <w:rFonts w:cs="Helvetica"/>
          <w:color w:val="333333"/>
        </w:rPr>
        <w:t>……………………………</w:t>
      </w:r>
      <w:r w:rsidR="00051D41">
        <w:rPr>
          <w:rFonts w:cs="Helvetica"/>
          <w:color w:val="333333"/>
        </w:rPr>
        <w:t>……………………</w:t>
      </w:r>
      <w:r w:rsidR="00FF0F9E">
        <w:rPr>
          <w:rFonts w:cs="Helvetica"/>
          <w:color w:val="333333"/>
        </w:rPr>
        <w:t>…………</w:t>
      </w:r>
      <w:r w:rsidR="00051D41">
        <w:rPr>
          <w:rFonts w:cs="Helvetica"/>
          <w:color w:val="333333"/>
        </w:rPr>
        <w:t xml:space="preserve">……………….. </w:t>
      </w:r>
      <w:r>
        <w:rPr>
          <w:rFonts w:cs="Helvetica"/>
          <w:color w:val="333333"/>
        </w:rPr>
        <w:t>na własny koszt</w:t>
      </w:r>
      <w:r w:rsidR="00051D41">
        <w:rPr>
          <w:rFonts w:cs="Helvetica"/>
          <w:color w:val="333333"/>
        </w:rPr>
        <w:t xml:space="preserve"> ………………………………………..</w:t>
      </w:r>
      <w:r>
        <w:rPr>
          <w:rFonts w:cs="Helvetica"/>
          <w:color w:val="333333"/>
        </w:rPr>
        <w:t xml:space="preserve"> do</w:t>
      </w:r>
      <w:r w:rsidRPr="00821251">
        <w:rPr>
          <w:rFonts w:cs="Helvetica"/>
          <w:color w:val="333333"/>
        </w:rPr>
        <w:t xml:space="preserve"> siedziby </w:t>
      </w:r>
      <w:r>
        <w:rPr>
          <w:rFonts w:cs="Helvetica"/>
          <w:color w:val="333333"/>
        </w:rPr>
        <w:t>Enea Połaniec S.A, zgodnie z wymaganiami Zamawiającego, w terminach przedstawionych przez Zamawiającego</w:t>
      </w:r>
      <w:r w:rsidRPr="00821251">
        <w:rPr>
          <w:rFonts w:cs="Helvetica"/>
          <w:color w:val="333333"/>
        </w:rPr>
        <w:t>.</w:t>
      </w:r>
    </w:p>
    <w:p w:rsidR="00051D41" w:rsidRDefault="00D64C5F" w:rsidP="001C26EB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Cena</w:t>
      </w:r>
      <w:r w:rsidR="00051D41">
        <w:rPr>
          <w:rFonts w:cs="Helvetica"/>
          <w:color w:val="333333"/>
        </w:rPr>
        <w:t>:</w:t>
      </w:r>
      <w:r w:rsidRPr="00821251">
        <w:rPr>
          <w:rFonts w:cs="Helvetica"/>
          <w:color w:val="333333"/>
        </w:rPr>
        <w:t xml:space="preserve"> </w:t>
      </w:r>
      <w:r w:rsidR="00684584">
        <w:rPr>
          <w:rFonts w:cs="Helvetica"/>
          <w:color w:val="333333"/>
        </w:rPr>
        <w:t xml:space="preserve"> ………………………………zł/</w:t>
      </w:r>
      <w:r w:rsidR="005136C2">
        <w:rPr>
          <w:rFonts w:cs="Helvetica"/>
          <w:color w:val="333333"/>
        </w:rPr>
        <w:t>szt</w:t>
      </w:r>
      <w:r w:rsidR="00051D41" w:rsidRPr="001C26EB">
        <w:rPr>
          <w:rFonts w:cs="Helvetica"/>
          <w:color w:val="333333"/>
        </w:rPr>
        <w:t>. netto</w:t>
      </w:r>
      <w:r w:rsidR="00085943">
        <w:rPr>
          <w:rFonts w:cs="Helvetica"/>
          <w:color w:val="333333"/>
        </w:rPr>
        <w:t xml:space="preserve"> </w:t>
      </w:r>
    </w:p>
    <w:p w:rsidR="003D76B0" w:rsidRPr="001C26EB" w:rsidRDefault="003D76B0" w:rsidP="003D76B0">
      <w:pPr>
        <w:pStyle w:val="Akapitzlist"/>
        <w:spacing w:after="150" w:line="276" w:lineRule="auto"/>
        <w:ind w:left="792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Wartość całkowita netto ……………………………………………………………………….</w:t>
      </w:r>
    </w:p>
    <w:p w:rsidR="00D64C5F" w:rsidRDefault="00051D41" w:rsidP="001C26EB">
      <w:pPr>
        <w:pStyle w:val="Akapitzlist"/>
        <w:spacing w:after="150" w:line="276" w:lineRule="auto"/>
        <w:ind w:left="36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 </w:t>
      </w:r>
      <w:r w:rsidR="00D64C5F" w:rsidRPr="008A2156">
        <w:rPr>
          <w:rFonts w:cs="Helvetica"/>
          <w:color w:val="333333"/>
        </w:rPr>
        <w:t xml:space="preserve"> słownie: …………………………………………………………</w:t>
      </w:r>
      <w:r w:rsidRPr="008A2156">
        <w:rPr>
          <w:rFonts w:cs="Helvetica"/>
          <w:color w:val="333333"/>
        </w:rPr>
        <w:t>…………………………………</w:t>
      </w:r>
      <w:r w:rsidR="00726097">
        <w:rPr>
          <w:rFonts w:cs="Helvetica"/>
          <w:color w:val="333333"/>
        </w:rPr>
        <w:t>………</w:t>
      </w:r>
      <w:r w:rsidRPr="008A2156">
        <w:rPr>
          <w:rFonts w:cs="Helvetica"/>
          <w:color w:val="333333"/>
        </w:rPr>
        <w:t>…………</w:t>
      </w:r>
      <w:r w:rsidR="00D64C5F" w:rsidRPr="008A2156">
        <w:rPr>
          <w:rFonts w:cs="Helvetica"/>
          <w:color w:val="333333"/>
        </w:rPr>
        <w:t>……………</w:t>
      </w:r>
      <w:r w:rsidR="00283DA1" w:rsidRPr="008A2156">
        <w:rPr>
          <w:rFonts w:cs="Helvetica"/>
          <w:color w:val="333333"/>
        </w:rPr>
        <w:t>złotych</w:t>
      </w:r>
      <w:r w:rsidRPr="008A2156">
        <w:rPr>
          <w:rFonts w:cs="Helvetica"/>
          <w:color w:val="333333"/>
        </w:rPr>
        <w:t xml:space="preserve"> </w:t>
      </w:r>
      <w:r w:rsidR="004338CB" w:rsidRPr="008A2156">
        <w:rPr>
          <w:rFonts w:cs="Helvetica"/>
          <w:color w:val="333333"/>
        </w:rPr>
        <w:t>netto.</w:t>
      </w:r>
    </w:p>
    <w:p w:rsidR="0026771E" w:rsidRPr="008A2156" w:rsidRDefault="0026771E" w:rsidP="001C26EB">
      <w:pPr>
        <w:pStyle w:val="Akapitzlist"/>
        <w:spacing w:after="150" w:line="276" w:lineRule="auto"/>
        <w:ind w:left="36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W pr</w:t>
      </w:r>
      <w:r w:rsidR="00085943">
        <w:rPr>
          <w:rFonts w:cs="Helvetica"/>
          <w:color w:val="333333"/>
        </w:rPr>
        <w:t>zedkładanej ofercie uwzględniono opust cenowy w wysokości: …………………………………………..%</w:t>
      </w:r>
    </w:p>
    <w:p w:rsidR="00D64C5F" w:rsidRPr="0082125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Oświadczamy, że uważamy się za związanych niniejszą ofertą przez okres 30 dni od upływu terminu składania ofert.</w:t>
      </w:r>
    </w:p>
    <w:p w:rsidR="00D64C5F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Oświadczamy że rozliczymy podatek VAT zgodnie z postanowieniami art. 17 ust.1 pkt. 7 ustawy o podatku VAT.</w:t>
      </w:r>
    </w:p>
    <w:p w:rsidR="00D64C5F" w:rsidRPr="0082125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Załącznikami  do oferty są:</w:t>
      </w:r>
    </w:p>
    <w:p w:rsidR="00174C03" w:rsidRDefault="00174C03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Oświadczenia: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zapoznaniu się z zapytaniem ofertowym,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wyrażeniu zgodny na ocenę zdolności Wykonawcy do spełnienia określonych wymagań w zakresie jakości, środowiska oraz bezpieczeństwa i higieny pracy,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posiadaniu certyfikatu z zakresu jakości, ochrony środowiska oraz bezpieczeństwa i higieny pracy lub ich braku,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wykonaniu przedmiotu dostawy zgodnie z obowiązującymi przepisami ochrony środowiska oraz bezpieczeństwa i higieny pracy,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zastosowaniu rozwiązań spełniających warunki norm jakościowych,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zastosowaniu narzędzi spełniających warunki zgodne z wymogami bhp i ochrony środowiska,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kompletności oferty pod względem dokumentacji, dostaw,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spełnieniu wszystkich wymagań Zamawiającego określonych w zapytaniu ofertowym,</w:t>
      </w:r>
    </w:p>
    <w:p w:rsidR="00174C03" w:rsidRPr="00195998" w:rsidRDefault="00195998" w:rsidP="00195998">
      <w:pPr>
        <w:spacing w:after="150" w:line="276" w:lineRule="auto"/>
        <w:ind w:left="72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9.1.9.</w:t>
      </w:r>
      <w:r w:rsidR="00174C03" w:rsidRPr="00195998">
        <w:rPr>
          <w:rFonts w:cs="Helvetica"/>
          <w:color w:val="333333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:rsidR="00174C03" w:rsidRPr="00195998" w:rsidRDefault="00195998" w:rsidP="00195998">
      <w:pPr>
        <w:spacing w:after="150" w:line="276" w:lineRule="auto"/>
        <w:ind w:left="72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9.1.10.</w:t>
      </w:r>
      <w:r w:rsidR="00174C03" w:rsidRPr="00195998">
        <w:rPr>
          <w:rFonts w:cs="Helvetica"/>
          <w:color w:val="333333"/>
        </w:rPr>
        <w:t>o wypełnieniu obowiązków informacyjnych przewidzianych w art. 13 lub art. 14 RODO,</w:t>
      </w:r>
    </w:p>
    <w:p w:rsidR="00174C03" w:rsidRPr="00195998" w:rsidRDefault="00195998" w:rsidP="00195998">
      <w:pPr>
        <w:spacing w:after="150" w:line="276" w:lineRule="auto"/>
        <w:ind w:left="72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9.1.11.</w:t>
      </w:r>
      <w:r w:rsidR="00174C03" w:rsidRPr="00195998">
        <w:rPr>
          <w:rFonts w:cs="Helvetica"/>
          <w:color w:val="333333"/>
        </w:rPr>
        <w:t>o wyrażeniu zgody na przetwarzanie danych osobowych.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odpis z KRS lub informacja o wpisie do ewidencji działalności gospodarczej.</w:t>
      </w:r>
    </w:p>
    <w:p w:rsidR="00D64C5F" w:rsidRPr="00345B57" w:rsidRDefault="00D64C5F" w:rsidP="00D64C5F">
      <w:pPr>
        <w:spacing w:after="150"/>
        <w:ind w:left="2835"/>
        <w:jc w:val="right"/>
        <w:rPr>
          <w:rFonts w:ascii="Helvetica" w:hAnsi="Helvetica" w:cs="Helvetica"/>
          <w:color w:val="333333"/>
          <w:sz w:val="21"/>
          <w:szCs w:val="21"/>
        </w:rPr>
      </w:pPr>
      <w:r w:rsidRPr="00345B57">
        <w:rPr>
          <w:rFonts w:ascii="Helvetica" w:hAnsi="Helvetica" w:cs="Helvetica"/>
          <w:color w:val="333333"/>
          <w:sz w:val="21"/>
          <w:szCs w:val="21"/>
        </w:rPr>
        <w:t>…………………………….</w:t>
      </w:r>
    </w:p>
    <w:p w:rsidR="00D64C5F" w:rsidRDefault="00D64C5F" w:rsidP="00D64C5F">
      <w:pPr>
        <w:pStyle w:val="Akapitzlist"/>
        <w:spacing w:after="150"/>
        <w:ind w:left="792"/>
        <w:jc w:val="right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data i podpis uprawnionego </w:t>
      </w:r>
    </w:p>
    <w:p w:rsidR="00D64C5F" w:rsidRPr="00821251" w:rsidRDefault="00D64C5F" w:rsidP="00D64C5F">
      <w:pPr>
        <w:pStyle w:val="Akapitzlist"/>
        <w:spacing w:after="150"/>
        <w:ind w:left="792"/>
        <w:jc w:val="right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przedstawiciela </w:t>
      </w:r>
      <w:r>
        <w:rPr>
          <w:rFonts w:cs="Helvetica"/>
          <w:color w:val="333333"/>
        </w:rPr>
        <w:t>Oferenta</w:t>
      </w:r>
    </w:p>
    <w:p w:rsidR="00B33061" w:rsidRDefault="00B33061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920919" w:rsidRDefault="00920919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920919" w:rsidRDefault="00920919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920919" w:rsidRDefault="00920919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174C03" w:rsidRDefault="00174C03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Załącznik nr 2 do ogłoszenia</w:t>
      </w:r>
    </w:p>
    <w:p w:rsidR="00174C03" w:rsidRDefault="00174C03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wymaganego od wykonawcy w zakresie wypełnienia obowiązków informacyjnych przewidzianych w art. 13 lub art. 14 RODO </w:t>
      </w: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15BA5">
        <w:rPr>
          <w:rFonts w:ascii="Arial" w:eastAsia="Calibri" w:hAnsi="Arial" w:cs="Arial"/>
          <w:sz w:val="22"/>
          <w:szCs w:val="22"/>
          <w:lang w:eastAsia="en-US"/>
        </w:rPr>
        <w:t>Oświadczam, że wypełniłem obowiązki informacyjne przewidziane w art. 13 lub art. 14 RODO1) wobec osób fizycznych, od których dane osobowe bezpośrednio lub pośrednio pozyskałem w celu złożenia oferty / udział w niniejszym postępowaniu.*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rPr>
          <w:rFonts w:ascii="Arial" w:hAnsi="Arial" w:cs="Arial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:rsidR="00380F3C" w:rsidRPr="00C15BA5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380F3C" w:rsidRPr="00283DA1" w:rsidRDefault="00380F3C" w:rsidP="00380F3C">
      <w:pPr>
        <w:pStyle w:val="Tekstprzypisudolnego"/>
        <w:spacing w:line="240" w:lineRule="auto"/>
        <w:rPr>
          <w:rFonts w:ascii="Arial" w:hAnsi="Arial" w:cs="Arial"/>
        </w:rPr>
      </w:pPr>
      <w:r w:rsidRPr="00283DA1">
        <w:rPr>
          <w:rFonts w:ascii="Arial" w:hAnsi="Arial" w:cs="Arial"/>
          <w:vertAlign w:val="superscript"/>
        </w:rPr>
        <w:t xml:space="preserve">1) </w:t>
      </w:r>
      <w:r w:rsidRPr="00283DA1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80F3C" w:rsidRPr="00283DA1" w:rsidRDefault="00380F3C" w:rsidP="00380F3C">
      <w:pPr>
        <w:pStyle w:val="Tekstprzypisudolnego"/>
        <w:rPr>
          <w:rFonts w:ascii="Arial" w:hAnsi="Arial" w:cs="Arial"/>
        </w:rPr>
      </w:pPr>
    </w:p>
    <w:p w:rsidR="00380F3C" w:rsidRPr="00283DA1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0"/>
          <w:szCs w:val="20"/>
        </w:rPr>
      </w:pPr>
      <w:r w:rsidRPr="00283DA1">
        <w:rPr>
          <w:rFonts w:ascii="Arial" w:hAnsi="Arial" w:cs="Arial"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jc w:val="right"/>
        <w:rPr>
          <w:rFonts w:ascii="Arial" w:hAnsi="Arial" w:cs="Arial"/>
          <w:b/>
        </w:rPr>
      </w:pPr>
    </w:p>
    <w:p w:rsidR="00380F3C" w:rsidRPr="00C15BA5" w:rsidRDefault="00380F3C" w:rsidP="00380F3C">
      <w:pPr>
        <w:spacing w:after="150"/>
        <w:ind w:left="2835" w:hanging="2693"/>
        <w:jc w:val="right"/>
        <w:rPr>
          <w:rFonts w:ascii="Arial" w:hAnsi="Arial" w:cs="Arial"/>
          <w:b/>
        </w:rPr>
      </w:pPr>
    </w:p>
    <w:p w:rsidR="00B33061" w:rsidRDefault="00B33061" w:rsidP="00380F3C">
      <w:pPr>
        <w:spacing w:after="150"/>
        <w:ind w:left="2835" w:hanging="2693"/>
        <w:jc w:val="right"/>
        <w:rPr>
          <w:rFonts w:ascii="Arial" w:hAnsi="Arial" w:cs="Arial"/>
          <w:b/>
        </w:rPr>
      </w:pPr>
    </w:p>
    <w:p w:rsidR="00920919" w:rsidRDefault="00920919" w:rsidP="00380F3C">
      <w:pPr>
        <w:spacing w:after="150"/>
        <w:ind w:left="2835" w:hanging="2693"/>
        <w:jc w:val="right"/>
        <w:rPr>
          <w:rFonts w:ascii="Arial" w:hAnsi="Arial" w:cs="Arial"/>
          <w:b/>
        </w:rPr>
      </w:pPr>
    </w:p>
    <w:p w:rsidR="00920919" w:rsidRDefault="00920919" w:rsidP="00380F3C">
      <w:pPr>
        <w:spacing w:after="150"/>
        <w:ind w:left="2835" w:hanging="2693"/>
        <w:jc w:val="right"/>
        <w:rPr>
          <w:rFonts w:ascii="Arial" w:hAnsi="Arial" w:cs="Arial"/>
          <w:b/>
        </w:rPr>
      </w:pPr>
    </w:p>
    <w:p w:rsidR="00920919" w:rsidRDefault="00920919" w:rsidP="00380F3C">
      <w:pPr>
        <w:spacing w:after="150"/>
        <w:ind w:left="2835" w:hanging="2693"/>
        <w:jc w:val="right"/>
        <w:rPr>
          <w:rFonts w:ascii="Arial" w:hAnsi="Arial" w:cs="Arial"/>
          <w:b/>
        </w:rPr>
      </w:pPr>
    </w:p>
    <w:p w:rsidR="00920919" w:rsidRDefault="00920919" w:rsidP="00380F3C">
      <w:pPr>
        <w:spacing w:after="150"/>
        <w:ind w:left="2835" w:hanging="2693"/>
        <w:jc w:val="right"/>
        <w:rPr>
          <w:rFonts w:ascii="Arial" w:hAnsi="Arial" w:cs="Arial"/>
          <w:b/>
        </w:rPr>
      </w:pPr>
    </w:p>
    <w:p w:rsidR="00920919" w:rsidRDefault="00920919" w:rsidP="00380F3C">
      <w:pPr>
        <w:spacing w:after="150"/>
        <w:ind w:left="2835" w:hanging="2693"/>
        <w:jc w:val="right"/>
        <w:rPr>
          <w:rFonts w:ascii="Arial" w:hAnsi="Arial" w:cs="Arial"/>
          <w:b/>
        </w:rPr>
      </w:pPr>
    </w:p>
    <w:p w:rsidR="00920919" w:rsidRDefault="00920919" w:rsidP="00380F3C">
      <w:pPr>
        <w:spacing w:after="150"/>
        <w:ind w:left="2835" w:hanging="2693"/>
        <w:jc w:val="right"/>
        <w:rPr>
          <w:rFonts w:ascii="Arial" w:hAnsi="Arial" w:cs="Arial"/>
          <w:b/>
        </w:rPr>
      </w:pPr>
    </w:p>
    <w:p w:rsidR="00920919" w:rsidRDefault="00920919" w:rsidP="00380F3C">
      <w:pPr>
        <w:spacing w:after="150"/>
        <w:ind w:left="2835" w:hanging="2693"/>
        <w:jc w:val="right"/>
        <w:rPr>
          <w:rFonts w:ascii="Arial" w:hAnsi="Arial" w:cs="Arial"/>
          <w:b/>
        </w:rPr>
      </w:pPr>
    </w:p>
    <w:p w:rsidR="00920919" w:rsidRDefault="00920919" w:rsidP="00380F3C">
      <w:pPr>
        <w:spacing w:after="150"/>
        <w:ind w:left="2835" w:hanging="2693"/>
        <w:jc w:val="right"/>
        <w:rPr>
          <w:rFonts w:ascii="Arial" w:hAnsi="Arial" w:cs="Arial"/>
          <w:b/>
        </w:rPr>
      </w:pPr>
    </w:p>
    <w:p w:rsidR="00920919" w:rsidRDefault="00920919" w:rsidP="00380F3C">
      <w:pPr>
        <w:spacing w:after="150"/>
        <w:ind w:left="2835" w:hanging="2693"/>
        <w:jc w:val="right"/>
        <w:rPr>
          <w:rFonts w:ascii="Arial" w:hAnsi="Arial" w:cs="Arial"/>
          <w:b/>
        </w:rPr>
      </w:pPr>
    </w:p>
    <w:p w:rsidR="00920919" w:rsidRDefault="00920919" w:rsidP="00380F3C">
      <w:pPr>
        <w:spacing w:after="150"/>
        <w:ind w:left="2835" w:hanging="2693"/>
        <w:jc w:val="right"/>
        <w:rPr>
          <w:rFonts w:ascii="Arial" w:hAnsi="Arial" w:cs="Arial"/>
          <w:b/>
        </w:rPr>
      </w:pPr>
    </w:p>
    <w:p w:rsidR="00380F3C" w:rsidRPr="00C15BA5" w:rsidRDefault="00380F3C" w:rsidP="00380F3C">
      <w:pPr>
        <w:spacing w:after="150"/>
        <w:ind w:left="2835" w:hanging="2693"/>
        <w:jc w:val="right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lastRenderedPageBreak/>
        <w:t xml:space="preserve">Załącznik nr </w:t>
      </w:r>
      <w:r w:rsidR="00174C03">
        <w:rPr>
          <w:rFonts w:ascii="Arial" w:hAnsi="Arial" w:cs="Arial"/>
          <w:b/>
        </w:rPr>
        <w:t>3 do ogłoszenia</w:t>
      </w:r>
    </w:p>
    <w:p w:rsidR="00380F3C" w:rsidRPr="00C15BA5" w:rsidRDefault="00380F3C" w:rsidP="00380F3C">
      <w:pPr>
        <w:pStyle w:val="Akapitzlist"/>
        <w:spacing w:after="0"/>
        <w:ind w:left="425"/>
        <w:contextualSpacing w:val="0"/>
        <w:jc w:val="center"/>
        <w:rPr>
          <w:rFonts w:ascii="Arial" w:eastAsia="Times New Roman" w:hAnsi="Arial" w:cs="Arial"/>
          <w:b/>
          <w:lang w:eastAsia="pl-PL"/>
        </w:rPr>
      </w:pPr>
      <w:r w:rsidRPr="00C15BA5">
        <w:rPr>
          <w:rFonts w:ascii="Arial" w:eastAsia="Times New Roman" w:hAnsi="Arial" w:cs="Arial"/>
          <w:b/>
          <w:lang w:eastAsia="pl-PL"/>
        </w:rPr>
        <w:t xml:space="preserve">Klauzula informacyjna </w:t>
      </w:r>
    </w:p>
    <w:p w:rsidR="00380F3C" w:rsidRPr="00C15BA5" w:rsidRDefault="00380F3C" w:rsidP="00380F3C">
      <w:pPr>
        <w:pStyle w:val="Akapitzlist"/>
        <w:spacing w:after="240"/>
        <w:ind w:left="0"/>
        <w:contextualSpacing w:val="0"/>
        <w:jc w:val="both"/>
        <w:rPr>
          <w:rFonts w:ascii="Arial" w:hAnsi="Arial" w:cs="Arial"/>
          <w:b/>
          <w:u w:val="single"/>
        </w:rPr>
      </w:pPr>
    </w:p>
    <w:p w:rsidR="00380F3C" w:rsidRPr="00C15BA5" w:rsidRDefault="00380F3C" w:rsidP="00380F3C">
      <w:pPr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Zgodnie z art. 13 i 14 ust. 1 i 2 Rozporządzenia Parlamentu Europejskiego i Rady (UE) 2016/679 z dnia 27 kwietnia 2016 r. w sprawie ochrony osób fizycznych w związku z przetwarzaniem danych osobowych w sprawie swobodnego przepływu takich danych oraz uchylenia dyrektury 95/45/WE (dalej: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>), informujemy: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</w:rPr>
        <w:t xml:space="preserve">Administratorem Pana/Pani danych osobowych podanych przez Pana/Panią jest Enea Elektrownia Połaniec Spółka Akcyjna (skrót firmy: Enea Połaniec S.A.) z siedzibą w Zawadzie 26, 28-230 Połaniec (dalej: </w:t>
      </w:r>
      <w:r w:rsidRPr="00C15BA5">
        <w:rPr>
          <w:rFonts w:ascii="Arial" w:hAnsi="Arial" w:cs="Arial"/>
          <w:b/>
        </w:rPr>
        <w:t>Administrator</w:t>
      </w:r>
      <w:r w:rsidRPr="00C15BA5">
        <w:rPr>
          <w:rFonts w:ascii="Arial" w:hAnsi="Arial" w:cs="Arial"/>
        </w:rPr>
        <w:t>).</w:t>
      </w:r>
    </w:p>
    <w:p w:rsidR="00380F3C" w:rsidRPr="00C15BA5" w:rsidRDefault="00380F3C" w:rsidP="00380F3C">
      <w:pPr>
        <w:pStyle w:val="Akapitzlist"/>
        <w:spacing w:after="0"/>
        <w:ind w:left="360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Dane kontaktowe:</w:t>
      </w:r>
    </w:p>
    <w:p w:rsidR="00380F3C" w:rsidRPr="00C15BA5" w:rsidRDefault="00380F3C" w:rsidP="0050494E">
      <w:pPr>
        <w:pStyle w:val="Akapitzlist"/>
        <w:numPr>
          <w:ilvl w:val="0"/>
          <w:numId w:val="5"/>
        </w:numPr>
        <w:spacing w:after="120"/>
        <w:ind w:left="709" w:hanging="284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t xml:space="preserve">Inspektor Ochrony Danych - </w:t>
      </w:r>
      <w:r w:rsidRPr="00C15BA5">
        <w:rPr>
          <w:rFonts w:ascii="Arial" w:hAnsi="Arial" w:cs="Arial"/>
        </w:rPr>
        <w:t xml:space="preserve">e-mail: </w:t>
      </w:r>
      <w:hyperlink r:id="rId14" w:history="1">
        <w:r w:rsidRPr="00C15BA5">
          <w:rPr>
            <w:rStyle w:val="Hipercze"/>
            <w:rFonts w:ascii="Arial" w:hAnsi="Arial" w:cs="Arial"/>
            <w:b/>
            <w:color w:val="auto"/>
          </w:rPr>
          <w:t>eep.iod@enea.pl</w:t>
        </w:r>
      </w:hyperlink>
      <w:r w:rsidRPr="00C15BA5">
        <w:rPr>
          <w:rFonts w:ascii="Arial" w:hAnsi="Arial" w:cs="Arial"/>
        </w:rPr>
        <w:t>, telefon: 15 / 865 6383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Pana/Pani dane osobowe przetwarzane będą w celu udziału w postępowaniu/przetargu oraz późniejszej ewentualnej realizacji oraz rozliczenia usługi bądź umowy ( art. 6 ust. 1 lit. b Rozporządzenia Parlamentu Europejskiego i Rady (UE) 2016/679 z dnia 27 kwietnia 2016 r. tzw. ogólnego rozporządzenia o ochronie danych osobowych, 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 xml:space="preserve">). 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Podanie przez Pana/Panią danych osobowych jest dobrowolne, ale niezbędne do udziału w postępowaniu i późniejszej ewentualnej realizacji usługi bądź umowy.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ujawnić Pana/Pani dane osobowe podmiotom upoważnionym na podstawie przepisów prawa. </w:t>
      </w:r>
    </w:p>
    <w:p w:rsidR="00380F3C" w:rsidRPr="00C15BA5" w:rsidRDefault="00380F3C" w:rsidP="00380F3C">
      <w:pPr>
        <w:pStyle w:val="Akapitzlist"/>
        <w:spacing w:after="120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również powierzyć przetwarzanie Pana/Pani danych osobowych dostawcom usług lub produktów działającym na jego rzecz, w szczególności podmiotom świadczącym Administratorowi usługi IT, księgowe, transportowe, serwisowe, agencyjne. </w:t>
      </w:r>
    </w:p>
    <w:p w:rsidR="00380F3C" w:rsidRPr="00C15BA5" w:rsidRDefault="00380F3C" w:rsidP="00380F3C">
      <w:pPr>
        <w:pStyle w:val="Akapitzlist"/>
        <w:spacing w:after="120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Pani/Pana dane osobowe będą przechowywane przez okres wynikający z powszechnie obowiązujących przepisów prawa oraz przez czas niezbędny do dochodzenia roszczeń związanych z przetargiem.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before="100" w:beforeAutospacing="1" w:after="100" w:afterAutospacing="1" w:line="256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Dane udostępnione przez Panią/Pana nie będą podlegały profilowaniu.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before="100" w:beforeAutospacing="1" w:after="100" w:afterAutospacing="1" w:line="256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Administrator danych nie ma zamiaru przekazywać danych osobowych do państwa trzeciego.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0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Przysługuje Panu/Pani prawo żądania: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dostępu do treści swoich danych - w granicach art. 15 RODO,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sprostowania – w granicach art. 16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usunięcia - w granicach art. 17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ograniczenia przetwarzania - w granicach art. 18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przenoszenia danych - w granicach art. 20 RODO,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prawo wniesienia sprzeciwu (w przypadku przetwarzania na podstawie art. 6 ust. 1 lit. f) RODO – w granicach art. 21 RODO,</w:t>
      </w:r>
    </w:p>
    <w:p w:rsidR="00C15BA5" w:rsidRPr="00C15BA5" w:rsidRDefault="00C15BA5" w:rsidP="00C15BA5">
      <w:pPr>
        <w:pStyle w:val="Akapitzlist"/>
        <w:spacing w:after="120" w:line="256" w:lineRule="auto"/>
        <w:ind w:left="1080"/>
        <w:jc w:val="both"/>
        <w:rPr>
          <w:rFonts w:ascii="Arial" w:hAnsi="Arial" w:cs="Arial"/>
        </w:rPr>
      </w:pP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Realizacja praw, o których mowa powyżej, może odbywać się poprzez wskazanie swoich żądań/sprzeciwu przesłane Inspektorowi Ochrony Danych na adres e-mail: </w:t>
      </w:r>
      <w:hyperlink r:id="rId15" w:history="1">
        <w:r w:rsidRPr="00C15BA5">
          <w:rPr>
            <w:rStyle w:val="Hipercze"/>
            <w:rFonts w:ascii="Arial" w:hAnsi="Arial" w:cs="Arial"/>
            <w:b/>
            <w:color w:val="auto"/>
          </w:rPr>
          <w:t>eep.iod@enea.pl</w:t>
        </w:r>
      </w:hyperlink>
      <w:r w:rsidRPr="00C15BA5">
        <w:rPr>
          <w:rFonts w:ascii="Arial" w:hAnsi="Arial" w:cs="Arial"/>
        </w:rPr>
        <w:t>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Przysługuje Panu/Pani prawo wniesienia skargi do Prezesa Urzędu Ochrony Danych Osobowych w przypadku, gdy uzna Pan/Pani, iż przetwarzanie danych osobowych przez Administratora narusza przepisy o ochronie danych osobowych.</w:t>
      </w:r>
    </w:p>
    <w:p w:rsidR="00380F3C" w:rsidRPr="00C15BA5" w:rsidRDefault="00380F3C" w:rsidP="00380F3C">
      <w:pPr>
        <w:rPr>
          <w:rFonts w:ascii="Arial" w:hAnsi="Arial" w:cs="Arial"/>
        </w:rPr>
      </w:pPr>
      <w:r w:rsidRPr="00C15BA5">
        <w:rPr>
          <w:rFonts w:ascii="Arial" w:hAnsi="Arial" w:cs="Arial"/>
        </w:rPr>
        <w:br w:type="page"/>
      </w:r>
    </w:p>
    <w:p w:rsidR="00380F3C" w:rsidRPr="00C15BA5" w:rsidRDefault="00380F3C" w:rsidP="00380F3C">
      <w:pPr>
        <w:jc w:val="right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lastRenderedPageBreak/>
        <w:t xml:space="preserve">Załącznik nr </w:t>
      </w:r>
      <w:r w:rsidR="00174C03">
        <w:rPr>
          <w:rFonts w:ascii="Arial" w:hAnsi="Arial" w:cs="Arial"/>
          <w:b/>
        </w:rPr>
        <w:t>4</w:t>
      </w:r>
      <w:r w:rsidR="00174C03" w:rsidRPr="00174C03">
        <w:rPr>
          <w:rFonts w:ascii="Arial" w:hAnsi="Arial" w:cs="Arial"/>
          <w:b/>
        </w:rPr>
        <w:t xml:space="preserve"> </w:t>
      </w:r>
      <w:r w:rsidR="00174C03">
        <w:rPr>
          <w:rFonts w:ascii="Arial" w:hAnsi="Arial" w:cs="Arial"/>
          <w:b/>
        </w:rPr>
        <w:t>do ogłoszenia</w:t>
      </w: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o wyrażeniu zgody na przetwarzanie danych osobowych </w:t>
      </w: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380F3C" w:rsidRPr="00C15BA5" w:rsidRDefault="00380F3C" w:rsidP="00380F3C">
      <w:pPr>
        <w:pStyle w:val="NormalnyWeb"/>
        <w:spacing w:line="360" w:lineRule="auto"/>
        <w:ind w:firstLine="567"/>
        <w:rPr>
          <w:rFonts w:ascii="Arial" w:hAnsi="Arial" w:cs="Arial"/>
          <w:sz w:val="22"/>
          <w:szCs w:val="22"/>
        </w:rPr>
      </w:pPr>
      <w:r w:rsidRPr="00C15BA5">
        <w:rPr>
          <w:rFonts w:ascii="Arial" w:eastAsia="Calibri" w:hAnsi="Arial" w:cs="Arial"/>
          <w:sz w:val="22"/>
          <w:szCs w:val="22"/>
          <w:lang w:eastAsia="en-US"/>
        </w:rPr>
        <w:t xml:space="preserve">Oświadczam, że </w:t>
      </w:r>
      <w:r w:rsidRPr="00C15BA5">
        <w:rPr>
          <w:rFonts w:ascii="Arial" w:hAnsi="Arial" w:cs="Arial"/>
          <w:sz w:val="22"/>
          <w:szCs w:val="22"/>
        </w:rPr>
        <w:t xml:space="preserve">wyrażam zgodę na przetwarzanie przez Enea Połaniec S.A. moich danych osobowych w celu związanym z prowadzonym przetargiem </w:t>
      </w:r>
      <w:r w:rsidR="00145839" w:rsidRPr="00145839">
        <w:rPr>
          <w:rFonts w:ascii="Arial" w:hAnsi="Arial" w:cs="Arial"/>
          <w:sz w:val="22"/>
          <w:szCs w:val="22"/>
        </w:rPr>
        <w:t xml:space="preserve">na dostawę </w:t>
      </w:r>
      <w:r w:rsidR="00051D41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………………………………………………………………………………………………….</w:t>
      </w:r>
      <w:r w:rsidR="00145839" w:rsidRPr="00145839">
        <w:rPr>
          <w:rFonts w:ascii="Arial" w:hAnsi="Arial" w:cs="Arial"/>
          <w:sz w:val="22"/>
          <w:szCs w:val="22"/>
        </w:rPr>
        <w:t>w Elektrowni</w:t>
      </w:r>
    </w:p>
    <w:p w:rsidR="00380F3C" w:rsidRPr="00C15BA5" w:rsidRDefault="00380F3C" w:rsidP="00380F3C">
      <w:pPr>
        <w:pStyle w:val="NormalnyWeb"/>
        <w:spacing w:line="360" w:lineRule="auto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:rsidR="00380F3C" w:rsidRPr="00C15BA5" w:rsidRDefault="00380F3C" w:rsidP="00380F3C">
      <w:pPr>
        <w:pStyle w:val="NormalnyWeb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 xml:space="preserve">                    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rPr>
          <w:rFonts w:ascii="Arial" w:hAnsi="Arial" w:cs="Arial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:rsidR="00380F3C" w:rsidRPr="00283DA1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0"/>
          <w:szCs w:val="20"/>
        </w:rPr>
      </w:pPr>
    </w:p>
    <w:p w:rsidR="00380F3C" w:rsidRPr="00283DA1" w:rsidRDefault="00380F3C" w:rsidP="00380F3C">
      <w:pPr>
        <w:pStyle w:val="Tekstprzypisudolnego"/>
        <w:spacing w:line="240" w:lineRule="auto"/>
        <w:rPr>
          <w:rFonts w:ascii="Arial" w:hAnsi="Arial" w:cs="Arial"/>
        </w:rPr>
      </w:pPr>
      <w:r w:rsidRPr="00283DA1">
        <w:rPr>
          <w:rFonts w:ascii="Arial" w:hAnsi="Arial" w:cs="Arial"/>
          <w:vertAlign w:val="superscript"/>
        </w:rPr>
        <w:t xml:space="preserve">1) </w:t>
      </w:r>
      <w:r w:rsidRPr="00283DA1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80F3C" w:rsidRPr="00C15BA5" w:rsidRDefault="00380F3C" w:rsidP="00380F3C">
      <w:pPr>
        <w:pStyle w:val="Tekstprzypisudolnego"/>
        <w:rPr>
          <w:rFonts w:ascii="Arial" w:hAnsi="Arial" w:cs="Arial"/>
          <w:sz w:val="22"/>
          <w:szCs w:val="22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380F3C" w:rsidRDefault="00380F3C">
      <w:pPr>
        <w:rPr>
          <w:rFonts w:ascii="Arial" w:hAnsi="Arial" w:cs="Arial"/>
        </w:rPr>
      </w:pPr>
    </w:p>
    <w:p w:rsidR="00380F3C" w:rsidRPr="00380F3C" w:rsidRDefault="00380F3C">
      <w:pPr>
        <w:rPr>
          <w:rFonts w:ascii="Arial" w:hAnsi="Arial" w:cs="Arial"/>
        </w:rPr>
      </w:pPr>
    </w:p>
    <w:p w:rsidR="00A64F71" w:rsidRDefault="00A64F71" w:rsidP="001B55FB">
      <w:pPr>
        <w:rPr>
          <w:rFonts w:ascii="Arial" w:hAnsi="Arial" w:cs="Arial"/>
          <w:b/>
        </w:rPr>
      </w:pPr>
      <w:bookmarkStart w:id="1" w:name="_OGÓLNE_WARUNKI_ZAKUPU"/>
      <w:bookmarkEnd w:id="1"/>
    </w:p>
    <w:p w:rsidR="00206719" w:rsidRDefault="00206719" w:rsidP="001B55FB">
      <w:pPr>
        <w:rPr>
          <w:rFonts w:ascii="Arial" w:hAnsi="Arial" w:cs="Arial"/>
          <w:b/>
        </w:rPr>
      </w:pPr>
    </w:p>
    <w:p w:rsidR="00206719" w:rsidRDefault="00206719" w:rsidP="001B55FB">
      <w:pPr>
        <w:rPr>
          <w:rFonts w:ascii="Arial" w:hAnsi="Arial" w:cs="Arial"/>
          <w:b/>
        </w:rPr>
      </w:pPr>
    </w:p>
    <w:p w:rsidR="00206719" w:rsidRDefault="00206719" w:rsidP="001B55FB">
      <w:pPr>
        <w:rPr>
          <w:rFonts w:ascii="Arial" w:hAnsi="Arial" w:cs="Arial"/>
          <w:b/>
        </w:rPr>
      </w:pPr>
    </w:p>
    <w:p w:rsidR="00920919" w:rsidRDefault="00920919" w:rsidP="001B55FB">
      <w:pPr>
        <w:rPr>
          <w:rFonts w:ascii="Arial" w:hAnsi="Arial" w:cs="Arial"/>
          <w:b/>
        </w:rPr>
      </w:pPr>
    </w:p>
    <w:p w:rsidR="00920919" w:rsidRDefault="00920919" w:rsidP="001B55FB">
      <w:pPr>
        <w:rPr>
          <w:rFonts w:ascii="Arial" w:hAnsi="Arial" w:cs="Arial"/>
          <w:b/>
        </w:rPr>
      </w:pPr>
    </w:p>
    <w:p w:rsidR="00206719" w:rsidRDefault="00206719" w:rsidP="001B55FB">
      <w:pPr>
        <w:rPr>
          <w:rFonts w:ascii="Arial" w:hAnsi="Arial" w:cs="Arial"/>
          <w:b/>
        </w:rPr>
      </w:pPr>
    </w:p>
    <w:p w:rsidR="00206719" w:rsidRDefault="00206719" w:rsidP="001B55FB">
      <w:pPr>
        <w:rPr>
          <w:rFonts w:ascii="Arial" w:hAnsi="Arial" w:cs="Arial"/>
          <w:b/>
        </w:rPr>
      </w:pPr>
    </w:p>
    <w:p w:rsidR="00206719" w:rsidRDefault="00206719" w:rsidP="001B55FB">
      <w:pPr>
        <w:rPr>
          <w:rFonts w:ascii="Arial" w:hAnsi="Arial" w:cs="Arial"/>
          <w:b/>
        </w:rPr>
      </w:pPr>
    </w:p>
    <w:tbl>
      <w:tblPr>
        <w:tblW w:w="9544" w:type="dxa"/>
        <w:tblInd w:w="-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4"/>
        <w:gridCol w:w="5350"/>
      </w:tblGrid>
      <w:tr w:rsidR="00206719" w:rsidRPr="00C56B46" w:rsidTr="00A36892">
        <w:trPr>
          <w:trHeight w:val="2070"/>
        </w:trPr>
        <w:tc>
          <w:tcPr>
            <w:tcW w:w="4194" w:type="dxa"/>
          </w:tcPr>
          <w:p w:rsidR="00206719" w:rsidRPr="00C56B46" w:rsidRDefault="00206719" w:rsidP="00920919">
            <w:pPr>
              <w:pStyle w:val="Nagwek1"/>
              <w:numPr>
                <w:ilvl w:val="0"/>
                <w:numId w:val="0"/>
              </w:numPr>
              <w:ind w:left="709"/>
              <w:rPr>
                <w:rFonts w:ascii="Times New Roman" w:hAnsi="Times New Roman" w:cs="Times New Roman"/>
              </w:rPr>
            </w:pPr>
            <w:bookmarkStart w:id="2" w:name="_Toc55188405"/>
            <w:bookmarkStart w:id="3" w:name="_Toc55193874"/>
            <w:r w:rsidRPr="00C56B46">
              <w:rPr>
                <w:rFonts w:ascii="Times New Roman" w:hAnsi="Times New Roman" w:cs="Times New Roman"/>
                <w:noProof/>
                <w:lang w:eastAsia="pl-PL"/>
              </w:rPr>
              <w:lastRenderedPageBreak/>
              <w:drawing>
                <wp:inline distT="0" distB="0" distL="0" distR="0" wp14:anchorId="1301FB46" wp14:editId="4E115A0F">
                  <wp:extent cx="2180590" cy="1066419"/>
                  <wp:effectExtent l="0" t="0" r="0" b="0"/>
                  <wp:docPr id="6" name="Obraz 6" descr="C:\Users\Gia057\Pictures\ENEA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Gia057\Pictures\ENEA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8491" cy="1070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06719" w:rsidRPr="00C56B46" w:rsidRDefault="00206719" w:rsidP="00A36892">
            <w:pPr>
              <w:ind w:left="4588"/>
              <w:rPr>
                <w:color w:val="808080"/>
              </w:rPr>
            </w:pPr>
          </w:p>
        </w:tc>
        <w:tc>
          <w:tcPr>
            <w:tcW w:w="5350" w:type="dxa"/>
          </w:tcPr>
          <w:p w:rsidR="00206719" w:rsidRPr="00C56B46" w:rsidRDefault="00206719" w:rsidP="00A36892">
            <w:pPr>
              <w:ind w:left="81"/>
              <w:jc w:val="center"/>
              <w:rPr>
                <w:b/>
              </w:rPr>
            </w:pPr>
          </w:p>
          <w:p w:rsidR="00206719" w:rsidRPr="00C56B46" w:rsidRDefault="00206719" w:rsidP="00A36892">
            <w:pPr>
              <w:ind w:left="81"/>
              <w:jc w:val="center"/>
              <w:rPr>
                <w:b/>
              </w:rPr>
            </w:pPr>
            <w:r w:rsidRPr="00C56B46">
              <w:rPr>
                <w:b/>
              </w:rPr>
              <w:t xml:space="preserve">Enea Elektrownia Połaniec </w:t>
            </w:r>
            <w:r w:rsidRPr="00C56B46">
              <w:rPr>
                <w:b/>
              </w:rPr>
              <w:br/>
              <w:t>Spółka Akcyjna</w:t>
            </w:r>
          </w:p>
          <w:p w:rsidR="00206719" w:rsidRPr="00C56B46" w:rsidRDefault="00206719" w:rsidP="00A36892">
            <w:pPr>
              <w:ind w:left="81"/>
              <w:jc w:val="center"/>
            </w:pPr>
            <w:r w:rsidRPr="00C56B46">
              <w:rPr>
                <w:b/>
              </w:rPr>
              <w:t>Zawada 26, 28-230 Połaniec</w:t>
            </w:r>
          </w:p>
          <w:p w:rsidR="00206719" w:rsidRPr="00C56B46" w:rsidRDefault="00206719" w:rsidP="00A36892">
            <w:pPr>
              <w:ind w:left="81"/>
              <w:jc w:val="center"/>
              <w:rPr>
                <w:b/>
              </w:rPr>
            </w:pPr>
            <w:r w:rsidRPr="00C56B46">
              <w:rPr>
                <w:b/>
              </w:rPr>
              <w:t>(</w:t>
            </w:r>
            <w:r w:rsidRPr="00C56B46">
              <w:t>dalej</w:t>
            </w:r>
            <w:r w:rsidRPr="00C56B46">
              <w:rPr>
                <w:b/>
              </w:rPr>
              <w:t xml:space="preserve"> „Enea Połaniec S.A.”)</w:t>
            </w:r>
          </w:p>
        </w:tc>
      </w:tr>
      <w:tr w:rsidR="00206719" w:rsidRPr="00C56B46" w:rsidTr="00A36892">
        <w:trPr>
          <w:trHeight w:val="975"/>
        </w:trPr>
        <w:tc>
          <w:tcPr>
            <w:tcW w:w="9544" w:type="dxa"/>
            <w:gridSpan w:val="2"/>
          </w:tcPr>
          <w:p w:rsidR="00206719" w:rsidRPr="00C56B46" w:rsidRDefault="00206719" w:rsidP="00A36892">
            <w:pPr>
              <w:spacing w:after="120"/>
              <w:jc w:val="center"/>
              <w:rPr>
                <w:b/>
                <w:smallCaps/>
              </w:rPr>
            </w:pPr>
            <w:r w:rsidRPr="00C56B46">
              <w:rPr>
                <w:b/>
              </w:rPr>
              <w:t xml:space="preserve">SPECYFIKACJA ISTOTNYCH WARUNKÓW ZAMÓWIENIA (SIWZ) -  </w:t>
            </w:r>
          </w:p>
        </w:tc>
      </w:tr>
      <w:tr w:rsidR="00206719" w:rsidRPr="00C56B46" w:rsidTr="00A36892">
        <w:trPr>
          <w:trHeight w:val="645"/>
        </w:trPr>
        <w:tc>
          <w:tcPr>
            <w:tcW w:w="9544" w:type="dxa"/>
            <w:gridSpan w:val="2"/>
          </w:tcPr>
          <w:p w:rsidR="00206719" w:rsidRPr="00C56B46" w:rsidRDefault="00206719" w:rsidP="00A36892">
            <w:pPr>
              <w:tabs>
                <w:tab w:val="left" w:pos="7976"/>
              </w:tabs>
              <w:rPr>
                <w:b/>
              </w:rPr>
            </w:pPr>
            <w:r w:rsidRPr="00C56B46">
              <w:rPr>
                <w:b/>
              </w:rPr>
              <w:tab/>
            </w:r>
          </w:p>
          <w:p w:rsidR="00206719" w:rsidRPr="00C56B46" w:rsidRDefault="00206719" w:rsidP="00A36892">
            <w:pPr>
              <w:pStyle w:val="Styl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_Toc332924155"/>
            <w:bookmarkStart w:id="5" w:name="_Toc351456724"/>
            <w:bookmarkStart w:id="6" w:name="_Toc351457062"/>
            <w:bookmarkStart w:id="7" w:name="_Toc351457188"/>
            <w:bookmarkStart w:id="8" w:name="_Toc352231662"/>
            <w:bookmarkStart w:id="9" w:name="_Toc354046863"/>
            <w:bookmarkStart w:id="10" w:name="_Toc366575534"/>
            <w:bookmarkStart w:id="11" w:name="_Toc366576115"/>
            <w:bookmarkStart w:id="12" w:name="_Toc366576160"/>
            <w:bookmarkStart w:id="13" w:name="_Toc378848988"/>
            <w:bookmarkStart w:id="14" w:name="_Toc378936777"/>
            <w:bookmarkStart w:id="15" w:name="_Toc385327853"/>
            <w:bookmarkStart w:id="16" w:name="_Toc416771086"/>
            <w:bookmarkStart w:id="17" w:name="_Toc417388360"/>
            <w:bookmarkStart w:id="18" w:name="_Toc417475970"/>
            <w:bookmarkStart w:id="19" w:name="_Toc516565995"/>
            <w:bookmarkStart w:id="20" w:name="_Toc516566086"/>
            <w:bookmarkStart w:id="21" w:name="_Toc516566267"/>
            <w:bookmarkStart w:id="22" w:name="_Toc516570195"/>
            <w:bookmarkStart w:id="23" w:name="_Toc516570231"/>
            <w:bookmarkStart w:id="24" w:name="_Toc516570395"/>
            <w:bookmarkStart w:id="25" w:name="_Toc516570766"/>
            <w:bookmarkStart w:id="26" w:name="_Toc516570908"/>
            <w:bookmarkStart w:id="27" w:name="_Toc516570971"/>
            <w:bookmarkStart w:id="28" w:name="_Toc532906910"/>
            <w:bookmarkStart w:id="29" w:name="_Toc532908086"/>
            <w:r w:rsidRPr="00C56B46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bookmarkStart w:id="30" w:name="_Toc416771087"/>
            <w:bookmarkStart w:id="31" w:name="_Toc417388361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r w:rsidRPr="00C56B46">
              <w:rPr>
                <w:rFonts w:ascii="Times New Roman" w:hAnsi="Times New Roman" w:cs="Times New Roman"/>
                <w:sz w:val="24"/>
                <w:szCs w:val="24"/>
              </w:rPr>
              <w:t>NEA Połaniec S.A.</w:t>
            </w:r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</w:p>
          <w:p w:rsidR="00206719" w:rsidRPr="00C56B46" w:rsidRDefault="00206719" w:rsidP="00A36892">
            <w:pPr>
              <w:pStyle w:val="Styl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2" w:name="_Toc416771088"/>
            <w:bookmarkStart w:id="33" w:name="_Toc417388362"/>
            <w:bookmarkStart w:id="34" w:name="_Toc417475971"/>
            <w:bookmarkStart w:id="35" w:name="_Toc516565996"/>
            <w:bookmarkStart w:id="36" w:name="_Toc516566087"/>
            <w:bookmarkStart w:id="37" w:name="_Toc516566268"/>
            <w:bookmarkStart w:id="38" w:name="_Toc516570196"/>
            <w:bookmarkStart w:id="39" w:name="_Toc516570232"/>
            <w:bookmarkStart w:id="40" w:name="_Toc516570396"/>
            <w:bookmarkStart w:id="41" w:name="_Toc516570767"/>
            <w:bookmarkStart w:id="42" w:name="_Toc516570909"/>
            <w:bookmarkStart w:id="43" w:name="_Toc516570972"/>
            <w:bookmarkStart w:id="44" w:name="_Toc532906911"/>
            <w:bookmarkStart w:id="45" w:name="_Toc532908087"/>
            <w:bookmarkStart w:id="46" w:name="_Toc298828664"/>
            <w:bookmarkStart w:id="47" w:name="_Toc298829149"/>
            <w:bookmarkStart w:id="48" w:name="_Toc332924157"/>
            <w:bookmarkStart w:id="49" w:name="_Toc351456726"/>
            <w:bookmarkStart w:id="50" w:name="_Toc351457064"/>
            <w:bookmarkStart w:id="51" w:name="_Toc351457190"/>
            <w:bookmarkStart w:id="52" w:name="_Toc352231664"/>
            <w:bookmarkStart w:id="53" w:name="_Toc354046865"/>
            <w:bookmarkStart w:id="54" w:name="_Toc366575536"/>
            <w:bookmarkStart w:id="55" w:name="_Toc366576117"/>
            <w:bookmarkStart w:id="56" w:name="_Toc366576162"/>
            <w:bookmarkStart w:id="57" w:name="_Toc378848990"/>
            <w:bookmarkStart w:id="58" w:name="_Toc378936779"/>
            <w:bookmarkStart w:id="59" w:name="_Toc385327855"/>
            <w:r w:rsidRPr="00C56B46">
              <w:rPr>
                <w:rFonts w:ascii="Times New Roman" w:hAnsi="Times New Roman" w:cs="Times New Roman"/>
                <w:sz w:val="24"/>
                <w:szCs w:val="24"/>
              </w:rPr>
              <w:t>Zawada 26</w:t>
            </w:r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</w:p>
          <w:p w:rsidR="00206719" w:rsidRPr="00C56B46" w:rsidRDefault="00206719" w:rsidP="00A36892">
            <w:pPr>
              <w:pStyle w:val="Styl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0" w:name="_Toc416771089"/>
            <w:bookmarkStart w:id="61" w:name="_Toc417388363"/>
            <w:bookmarkStart w:id="62" w:name="_Toc417475972"/>
            <w:bookmarkStart w:id="63" w:name="_Toc516565997"/>
            <w:bookmarkStart w:id="64" w:name="_Toc516566088"/>
            <w:bookmarkStart w:id="65" w:name="_Toc516566269"/>
            <w:bookmarkStart w:id="66" w:name="_Toc516570197"/>
            <w:bookmarkStart w:id="67" w:name="_Toc516570233"/>
            <w:bookmarkStart w:id="68" w:name="_Toc516570397"/>
            <w:bookmarkStart w:id="69" w:name="_Toc516570768"/>
            <w:bookmarkStart w:id="70" w:name="_Toc516570910"/>
            <w:bookmarkStart w:id="71" w:name="_Toc516570973"/>
            <w:bookmarkStart w:id="72" w:name="_Toc532906912"/>
            <w:bookmarkStart w:id="73" w:name="_Toc532908088"/>
            <w:r w:rsidRPr="00C56B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r w:rsidRPr="00C56B46">
              <w:rPr>
                <w:rFonts w:ascii="Times New Roman" w:hAnsi="Times New Roman" w:cs="Times New Roman"/>
                <w:sz w:val="24"/>
                <w:szCs w:val="24"/>
              </w:rPr>
              <w:t>8-230 Połaniec</w:t>
            </w:r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  <w:bookmarkEnd w:id="72"/>
            <w:bookmarkEnd w:id="73"/>
          </w:p>
          <w:p w:rsidR="00206719" w:rsidRPr="00C56B46" w:rsidRDefault="00206719" w:rsidP="00A36892">
            <w:pPr>
              <w:jc w:val="center"/>
              <w:rPr>
                <w:b/>
              </w:rPr>
            </w:pPr>
            <w:r w:rsidRPr="00C56B46">
              <w:t xml:space="preserve">jako: </w:t>
            </w:r>
            <w:r w:rsidRPr="00C56B46">
              <w:rPr>
                <w:b/>
              </w:rPr>
              <w:t>ZAMAWIAJĄCY</w:t>
            </w:r>
          </w:p>
          <w:p w:rsidR="00206719" w:rsidRPr="00C56B46" w:rsidRDefault="00206719" w:rsidP="00A36892">
            <w:pPr>
              <w:jc w:val="center"/>
              <w:rPr>
                <w:b/>
              </w:rPr>
            </w:pPr>
            <w:r w:rsidRPr="00C56B46">
              <w:t xml:space="preserve">przedstawia </w:t>
            </w:r>
            <w:r w:rsidRPr="00C56B46">
              <w:rPr>
                <w:b/>
              </w:rPr>
              <w:t>SIWZ do PRZETARGU NIEOGRANICZONEGO</w:t>
            </w:r>
          </w:p>
          <w:p w:rsidR="00206719" w:rsidRPr="00C56B46" w:rsidRDefault="00206719" w:rsidP="00A36892">
            <w:pPr>
              <w:jc w:val="center"/>
              <w:rPr>
                <w:b/>
              </w:rPr>
            </w:pPr>
            <w:r w:rsidRPr="00C56B46">
              <w:rPr>
                <w:b/>
              </w:rPr>
              <w:t>na</w:t>
            </w:r>
          </w:p>
          <w:p w:rsidR="00206719" w:rsidRPr="00C56B46" w:rsidRDefault="00206719" w:rsidP="00A36892">
            <w:pPr>
              <w:pStyle w:val="Nagwek"/>
              <w:rPr>
                <w:rFonts w:ascii="Times New Roman" w:hAnsi="Times New Roman"/>
                <w:b/>
                <w:sz w:val="24"/>
                <w:szCs w:val="24"/>
              </w:rPr>
            </w:pPr>
            <w:r w:rsidRPr="00C56B46">
              <w:rPr>
                <w:rFonts w:ascii="Times New Roman" w:hAnsi="Times New Roman"/>
                <w:b/>
                <w:sz w:val="24"/>
                <w:szCs w:val="24"/>
              </w:rPr>
              <w:t>„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Dostawa podestu roboczego wiszącego do objazdu komory paleniskowej kotła </w:t>
            </w:r>
            <w:r w:rsidRPr="007B5A1F">
              <w:rPr>
                <w:rFonts w:ascii="Times New Roman" w:hAnsi="Times New Roman"/>
                <w:b/>
                <w:sz w:val="24"/>
                <w:szCs w:val="24"/>
              </w:rPr>
              <w:t>CFB 158.3/135.1 kg/s /127.5/19.5 bar /535/535°C w ENEA Elektrownia Połaniec S.A.</w:t>
            </w:r>
            <w:r w:rsidRPr="00C56B46">
              <w:rPr>
                <w:rFonts w:ascii="Times New Roman" w:hAnsi="Times New Roman"/>
                <w:b/>
                <w:sz w:val="24"/>
                <w:szCs w:val="24"/>
              </w:rPr>
              <w:t>”</w:t>
            </w:r>
          </w:p>
          <w:p w:rsidR="00206719" w:rsidRPr="00C56B46" w:rsidRDefault="00206719" w:rsidP="00A36892">
            <w:pPr>
              <w:pStyle w:val="Nagwek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06719" w:rsidRPr="00C56B46" w:rsidRDefault="00206719" w:rsidP="00A36892">
            <w:pPr>
              <w:pStyle w:val="Nagwek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06719" w:rsidRPr="00C56B46" w:rsidRDefault="00206719" w:rsidP="00A36892">
            <w:pPr>
              <w:jc w:val="center"/>
              <w:rPr>
                <w:b/>
              </w:rPr>
            </w:pPr>
            <w:r w:rsidRPr="00C56B46">
              <w:rPr>
                <w:b/>
              </w:rPr>
              <w:t>KATEGORIA DOSTAW WG KODU CPV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35"/>
              <w:gridCol w:w="6859"/>
            </w:tblGrid>
            <w:tr w:rsidR="00206719" w:rsidRPr="00C56B46" w:rsidTr="00A36892">
              <w:trPr>
                <w:trHeight w:val="30"/>
              </w:trPr>
              <w:tc>
                <w:tcPr>
                  <w:tcW w:w="1349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206719" w:rsidRPr="00C56B46" w:rsidRDefault="00206719" w:rsidP="00A36892">
                  <w:pPr>
                    <w:ind w:firstLine="127"/>
                    <w:rPr>
                      <w:highlight w:val="yellow"/>
                    </w:rPr>
                  </w:pPr>
                  <w:r>
                    <w:rPr>
                      <w:rStyle w:val="lscontrol--valign"/>
                    </w:rPr>
                    <w:t>42414210-6</w:t>
                  </w:r>
                </w:p>
              </w:tc>
              <w:tc>
                <w:tcPr>
                  <w:tcW w:w="3651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206719" w:rsidRPr="00C56B46" w:rsidRDefault="00206719" w:rsidP="00A36892">
                  <w:pPr>
                    <w:rPr>
                      <w:rFonts w:eastAsia="Calibri"/>
                      <w:highlight w:val="yellow"/>
                    </w:rPr>
                  </w:pPr>
                  <w:r>
                    <w:rPr>
                      <w:rStyle w:val="lscontrol--valign"/>
                    </w:rPr>
                    <w:t>Suwnice</w:t>
                  </w:r>
                </w:p>
              </w:tc>
            </w:tr>
          </w:tbl>
          <w:p w:rsidR="00206719" w:rsidRPr="00C56B46" w:rsidRDefault="00206719" w:rsidP="00A36892">
            <w:pPr>
              <w:rPr>
                <w:b/>
              </w:rPr>
            </w:pPr>
          </w:p>
          <w:tbl>
            <w:tblPr>
              <w:tblW w:w="9322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227"/>
              <w:gridCol w:w="3118"/>
              <w:gridCol w:w="2977"/>
            </w:tblGrid>
            <w:tr w:rsidR="00206719" w:rsidRPr="00C56B46" w:rsidTr="00A36892">
              <w:trPr>
                <w:trHeight w:val="820"/>
              </w:trPr>
              <w:tc>
                <w:tcPr>
                  <w:tcW w:w="322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06719" w:rsidRPr="00C56B46" w:rsidRDefault="00206719" w:rsidP="00A36892">
                  <w:pPr>
                    <w:spacing w:after="0"/>
                    <w:jc w:val="center"/>
                    <w:rPr>
                      <w:color w:val="000000"/>
                      <w:lang w:eastAsia="pl-PL"/>
                    </w:rPr>
                  </w:pPr>
                  <w:r w:rsidRPr="00C56B46">
                    <w:rPr>
                      <w:color w:val="000000"/>
                      <w:lang w:eastAsia="pl-PL"/>
                    </w:rPr>
                    <w:t>sporządził:</w:t>
                  </w:r>
                </w:p>
              </w:tc>
              <w:tc>
                <w:tcPr>
                  <w:tcW w:w="3118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06719" w:rsidRPr="00C56B46" w:rsidRDefault="00206719" w:rsidP="00A36892">
                  <w:pPr>
                    <w:spacing w:after="0"/>
                    <w:jc w:val="center"/>
                    <w:rPr>
                      <w:color w:val="000000"/>
                      <w:lang w:eastAsia="pl-PL"/>
                    </w:rPr>
                  </w:pPr>
                  <w:r w:rsidRPr="00C56B46">
                    <w:rPr>
                      <w:color w:val="000000"/>
                      <w:lang w:eastAsia="pl-PL"/>
                    </w:rPr>
                    <w:t>sprawdził pod względem merytorycznym:</w:t>
                  </w:r>
                </w:p>
              </w:tc>
              <w:tc>
                <w:tcPr>
                  <w:tcW w:w="2977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06719" w:rsidRPr="00C56B46" w:rsidRDefault="00206719" w:rsidP="00A36892">
                  <w:pPr>
                    <w:spacing w:after="0"/>
                    <w:jc w:val="center"/>
                    <w:rPr>
                      <w:color w:val="000000"/>
                      <w:lang w:eastAsia="pl-PL"/>
                    </w:rPr>
                  </w:pPr>
                  <w:r w:rsidRPr="00C56B46">
                    <w:rPr>
                      <w:color w:val="000000"/>
                      <w:lang w:eastAsia="pl-PL"/>
                    </w:rPr>
                    <w:t>sprawdził pod względem formalno-prawnym:</w:t>
                  </w:r>
                </w:p>
              </w:tc>
            </w:tr>
            <w:tr w:rsidR="00206719" w:rsidRPr="00C56B46" w:rsidTr="00A36892">
              <w:trPr>
                <w:trHeight w:val="585"/>
              </w:trPr>
              <w:tc>
                <w:tcPr>
                  <w:tcW w:w="322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06719" w:rsidRPr="00C56B46" w:rsidRDefault="00206719" w:rsidP="00A36892">
                  <w:pPr>
                    <w:spacing w:after="0"/>
                    <w:jc w:val="center"/>
                    <w:rPr>
                      <w:color w:val="000000"/>
                    </w:rPr>
                  </w:pPr>
                  <w:r w:rsidRPr="00C56B46">
                    <w:rPr>
                      <w:color w:val="000000"/>
                      <w:lang w:eastAsia="pl-PL"/>
                    </w:rPr>
                    <w:t>Damm Tomasz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06719" w:rsidRPr="00C56B46" w:rsidRDefault="00206719" w:rsidP="00A36892">
                  <w:pPr>
                    <w:spacing w:after="0"/>
                    <w:jc w:val="center"/>
                    <w:rPr>
                      <w:color w:val="000000"/>
                      <w:lang w:eastAsia="pl-PL"/>
                    </w:rPr>
                  </w:pPr>
                </w:p>
                <w:p w:rsidR="00206719" w:rsidRPr="00C56B46" w:rsidRDefault="00206719" w:rsidP="00A36892">
                  <w:pPr>
                    <w:spacing w:after="0"/>
                    <w:jc w:val="center"/>
                    <w:rPr>
                      <w:color w:val="000000"/>
                      <w:lang w:eastAsia="pl-PL"/>
                    </w:rPr>
                  </w:pPr>
                  <w:r w:rsidRPr="00C56B46">
                    <w:rPr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06719" w:rsidRPr="00C56B46" w:rsidRDefault="00206719" w:rsidP="00A36892">
                  <w:pPr>
                    <w:spacing w:after="0"/>
                    <w:rPr>
                      <w:color w:val="000000"/>
                      <w:lang w:eastAsia="pl-PL"/>
                    </w:rPr>
                  </w:pPr>
                  <w:r w:rsidRPr="00C56B46">
                    <w:rPr>
                      <w:color w:val="000000"/>
                      <w:lang w:eastAsia="pl-PL"/>
                    </w:rPr>
                    <w:t> </w:t>
                  </w:r>
                </w:p>
              </w:tc>
            </w:tr>
          </w:tbl>
          <w:p w:rsidR="00206719" w:rsidRPr="00C56B46" w:rsidRDefault="00206719" w:rsidP="00A36892">
            <w:pPr>
              <w:rPr>
                <w:b/>
              </w:rPr>
            </w:pPr>
          </w:p>
          <w:p w:rsidR="00206719" w:rsidRPr="00C56B46" w:rsidRDefault="00206719" w:rsidP="00A36892">
            <w:pPr>
              <w:jc w:val="center"/>
              <w:rPr>
                <w:b/>
              </w:rPr>
            </w:pPr>
            <w:r>
              <w:rPr>
                <w:b/>
              </w:rPr>
              <w:t>Luty</w:t>
            </w:r>
            <w:r w:rsidRPr="00C56B46">
              <w:rPr>
                <w:b/>
              </w:rPr>
              <w:t xml:space="preserve"> 2019</w:t>
            </w:r>
          </w:p>
          <w:p w:rsidR="00206719" w:rsidRPr="00C56B46" w:rsidRDefault="00206719" w:rsidP="00A36892">
            <w:pPr>
              <w:rPr>
                <w:b/>
              </w:rPr>
            </w:pPr>
          </w:p>
        </w:tc>
      </w:tr>
      <w:bookmarkEnd w:id="2"/>
      <w:bookmarkEnd w:id="3"/>
    </w:tbl>
    <w:p w:rsidR="00206719" w:rsidRPr="00C56B46" w:rsidRDefault="00206719" w:rsidP="00206719">
      <w:pPr>
        <w:pStyle w:val="TOC"/>
        <w:jc w:val="both"/>
        <w:rPr>
          <w:rFonts w:ascii="Times New Roman" w:hAnsi="Times New Roman" w:cs="Times New Roman"/>
          <w:sz w:val="24"/>
          <w:szCs w:val="24"/>
        </w:rPr>
      </w:pPr>
    </w:p>
    <w:p w:rsidR="00206719" w:rsidRPr="00C56B46" w:rsidRDefault="00206719" w:rsidP="00206719">
      <w:pPr>
        <w:spacing w:after="0"/>
        <w:jc w:val="center"/>
        <w:rPr>
          <w:b/>
        </w:rPr>
      </w:pPr>
    </w:p>
    <w:p w:rsidR="00206719" w:rsidRPr="00C56B46" w:rsidRDefault="00206719" w:rsidP="00206719">
      <w:pPr>
        <w:spacing w:after="0"/>
        <w:jc w:val="center"/>
        <w:rPr>
          <w:b/>
        </w:rPr>
      </w:pPr>
    </w:p>
    <w:p w:rsidR="00920919" w:rsidRDefault="00920919" w:rsidP="00206719">
      <w:pPr>
        <w:spacing w:after="0"/>
        <w:jc w:val="center"/>
        <w:rPr>
          <w:b/>
        </w:rPr>
      </w:pPr>
    </w:p>
    <w:p w:rsidR="00920919" w:rsidRDefault="00920919" w:rsidP="00206719">
      <w:pPr>
        <w:spacing w:after="0"/>
        <w:jc w:val="center"/>
        <w:rPr>
          <w:b/>
        </w:rPr>
      </w:pPr>
    </w:p>
    <w:p w:rsidR="00920919" w:rsidRDefault="00920919" w:rsidP="00206719">
      <w:pPr>
        <w:spacing w:after="0"/>
        <w:jc w:val="center"/>
        <w:rPr>
          <w:b/>
        </w:rPr>
      </w:pPr>
    </w:p>
    <w:p w:rsidR="00920919" w:rsidRDefault="00920919" w:rsidP="00206719">
      <w:pPr>
        <w:spacing w:after="0"/>
        <w:jc w:val="center"/>
        <w:rPr>
          <w:b/>
        </w:rPr>
      </w:pPr>
    </w:p>
    <w:p w:rsidR="00920919" w:rsidRDefault="00920919" w:rsidP="00920919">
      <w:pPr>
        <w:spacing w:after="0"/>
        <w:rPr>
          <w:b/>
        </w:rPr>
      </w:pPr>
    </w:p>
    <w:p w:rsidR="00206719" w:rsidRPr="00C56B46" w:rsidRDefault="00206719" w:rsidP="00206719">
      <w:pPr>
        <w:spacing w:after="0"/>
        <w:jc w:val="center"/>
        <w:rPr>
          <w:b/>
        </w:rPr>
      </w:pPr>
      <w:r w:rsidRPr="00C56B46">
        <w:rPr>
          <w:b/>
        </w:rPr>
        <w:t>ZAKRES RZECZOWY I TECHNICZNY</w:t>
      </w:r>
      <w:bookmarkStart w:id="74" w:name="_Toc316718350"/>
      <w:bookmarkStart w:id="75" w:name="_Toc317009164"/>
      <w:bookmarkStart w:id="76" w:name="_Toc516565969"/>
      <w:bookmarkStart w:id="77" w:name="_Toc516566078"/>
      <w:r w:rsidRPr="00C56B46">
        <w:br w:type="page"/>
      </w:r>
    </w:p>
    <w:p w:rsidR="00206719" w:rsidRPr="00C56B46" w:rsidRDefault="00206719" w:rsidP="00206719">
      <w:pPr>
        <w:pStyle w:val="Nagwek1"/>
        <w:numPr>
          <w:ilvl w:val="0"/>
          <w:numId w:val="17"/>
        </w:numPr>
        <w:spacing w:before="200" w:after="280" w:line="240" w:lineRule="atLeast"/>
        <w:rPr>
          <w:rFonts w:ascii="Times New Roman" w:hAnsi="Times New Roman" w:cs="Times New Roman"/>
          <w:sz w:val="24"/>
          <w:szCs w:val="24"/>
        </w:rPr>
      </w:pPr>
      <w:bookmarkStart w:id="78" w:name="_Toc516570198"/>
      <w:bookmarkStart w:id="79" w:name="_Toc516570220"/>
      <w:bookmarkStart w:id="80" w:name="_Toc516570385"/>
      <w:bookmarkStart w:id="81" w:name="_Toc516570911"/>
      <w:bookmarkStart w:id="82" w:name="_Toc532908089"/>
      <w:r w:rsidRPr="00C56B46">
        <w:rPr>
          <w:rFonts w:ascii="Times New Roman" w:hAnsi="Times New Roman" w:cs="Times New Roman"/>
        </w:rPr>
        <w:lastRenderedPageBreak/>
        <w:t>Definicje</w:t>
      </w:r>
      <w:bookmarkEnd w:id="76"/>
      <w:bookmarkEnd w:id="77"/>
      <w:bookmarkEnd w:id="78"/>
      <w:bookmarkEnd w:id="79"/>
      <w:bookmarkEnd w:id="80"/>
      <w:bookmarkEnd w:id="81"/>
      <w:bookmarkEnd w:id="82"/>
    </w:p>
    <w:tbl>
      <w:tblPr>
        <w:tblW w:w="963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488"/>
        <w:gridCol w:w="6191"/>
      </w:tblGrid>
      <w:tr w:rsidR="00206719" w:rsidRPr="00C56B46" w:rsidTr="00A36892">
        <w:trPr>
          <w:trHeight w:val="356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719" w:rsidRPr="00C56B46" w:rsidRDefault="00206719" w:rsidP="00A36892">
            <w:pPr>
              <w:spacing w:after="0"/>
              <w:jc w:val="center"/>
              <w:rPr>
                <w:color w:val="000000"/>
                <w:lang w:eastAsia="pl-PL"/>
              </w:rPr>
            </w:pPr>
            <w:r w:rsidRPr="00C56B46">
              <w:rPr>
                <w:color w:val="000000"/>
                <w:lang w:eastAsia="pl-PL"/>
              </w:rPr>
              <w:t>1.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  <w:hideMark/>
          </w:tcPr>
          <w:p w:rsidR="00206719" w:rsidRPr="00C56B46" w:rsidRDefault="00206719" w:rsidP="00A36892">
            <w:pPr>
              <w:spacing w:after="0"/>
              <w:rPr>
                <w:b/>
                <w:bCs/>
                <w:color w:val="000000"/>
                <w:lang w:eastAsia="pl-PL"/>
              </w:rPr>
            </w:pPr>
            <w:r w:rsidRPr="00C56B46">
              <w:rPr>
                <w:b/>
                <w:bCs/>
                <w:color w:val="000000"/>
                <w:lang w:eastAsia="pl-PL"/>
              </w:rPr>
              <w:t>Zamawiający</w:t>
            </w:r>
          </w:p>
        </w:tc>
        <w:tc>
          <w:tcPr>
            <w:tcW w:w="6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19" w:rsidRPr="00C56B46" w:rsidRDefault="00206719" w:rsidP="00A36892">
            <w:pPr>
              <w:spacing w:after="0"/>
              <w:rPr>
                <w:color w:val="000000"/>
                <w:lang w:eastAsia="pl-PL"/>
              </w:rPr>
            </w:pPr>
            <w:r w:rsidRPr="00C56B46">
              <w:rPr>
                <w:color w:val="000000"/>
                <w:lang w:eastAsia="pl-PL"/>
              </w:rPr>
              <w:t xml:space="preserve">Enea Elektrownia Połaniec Spółka Akcyjna (skrót firmy: Enea Połaniec S.A.) </w:t>
            </w:r>
            <w:r w:rsidRPr="00C56B46">
              <w:rPr>
                <w:color w:val="000000"/>
                <w:lang w:eastAsia="pl-PL"/>
              </w:rPr>
              <w:br/>
              <w:t>Zawada 26,28-230 Połaniec, Polska</w:t>
            </w:r>
            <w:r w:rsidRPr="00C56B46">
              <w:rPr>
                <w:color w:val="000000"/>
                <w:lang w:eastAsia="pl-PL"/>
              </w:rPr>
              <w:br/>
              <w:t xml:space="preserve">NIP: 866-000-14-29, REGON: 830273037, </w:t>
            </w:r>
            <w:r w:rsidRPr="00C56B46">
              <w:rPr>
                <w:color w:val="000000"/>
                <w:lang w:eastAsia="pl-PL"/>
              </w:rPr>
              <w:br/>
              <w:t xml:space="preserve">PKO BP, Numer </w:t>
            </w:r>
            <w:proofErr w:type="spellStart"/>
            <w:r w:rsidRPr="00C56B46">
              <w:rPr>
                <w:color w:val="000000"/>
                <w:lang w:eastAsia="pl-PL"/>
              </w:rPr>
              <w:t>rach</w:t>
            </w:r>
            <w:proofErr w:type="spellEnd"/>
            <w:r w:rsidRPr="00C56B46">
              <w:rPr>
                <w:color w:val="000000"/>
                <w:lang w:eastAsia="pl-PL"/>
              </w:rPr>
              <w:t>: 41 1020 1026 0000 1102 0296 1845</w:t>
            </w:r>
            <w:r w:rsidRPr="00C56B46">
              <w:rPr>
                <w:color w:val="000000"/>
                <w:lang w:eastAsia="pl-PL"/>
              </w:rPr>
              <w:br/>
              <w:t xml:space="preserve">tel.: (15) 865 62 80, </w:t>
            </w:r>
            <w:r w:rsidRPr="00C56B46">
              <w:rPr>
                <w:color w:val="000000"/>
                <w:lang w:eastAsia="pl-PL"/>
              </w:rPr>
              <w:br/>
              <w:t xml:space="preserve">fax: (15) 865 66 88, </w:t>
            </w:r>
            <w:r w:rsidRPr="00C56B46">
              <w:rPr>
                <w:color w:val="000000"/>
                <w:lang w:eastAsia="pl-PL"/>
              </w:rPr>
              <w:br/>
              <w:t>adres internetowy: http://www.enea-polaniec.pl,</w:t>
            </w:r>
            <w:r w:rsidRPr="00C56B46">
              <w:rPr>
                <w:color w:val="000000"/>
                <w:lang w:eastAsia="pl-PL"/>
              </w:rPr>
              <w:br/>
              <w:t xml:space="preserve">wpisana do rejestru przedsiębiorców Krajowego Rejestru Sądowego prowadzonego przez Sąd Rejonowy w Kielcach, </w:t>
            </w:r>
            <w:r w:rsidRPr="00C56B46">
              <w:rPr>
                <w:color w:val="000000"/>
                <w:lang w:eastAsia="pl-PL"/>
              </w:rPr>
              <w:br/>
              <w:t xml:space="preserve">X Wydział Gospodarczy Krajowego Rejestru Sądowego </w:t>
            </w:r>
            <w:r w:rsidRPr="00C56B46">
              <w:rPr>
                <w:color w:val="000000"/>
                <w:lang w:eastAsia="pl-PL"/>
              </w:rPr>
              <w:br/>
              <w:t xml:space="preserve">nr KRS: 0000053769, </w:t>
            </w:r>
            <w:r w:rsidRPr="00C56B46">
              <w:rPr>
                <w:color w:val="000000"/>
                <w:lang w:eastAsia="pl-PL"/>
              </w:rPr>
              <w:br/>
              <w:t>Kapitał zakładowy 713.500.000,00 PLN</w:t>
            </w:r>
            <w:r w:rsidRPr="00C56B46">
              <w:rPr>
                <w:color w:val="000000"/>
                <w:lang w:eastAsia="pl-PL"/>
              </w:rPr>
              <w:br/>
              <w:t>Kapitał wpłacony 713.500.000,00 PLN</w:t>
            </w:r>
          </w:p>
        </w:tc>
      </w:tr>
      <w:tr w:rsidR="00206719" w:rsidRPr="00C56B46" w:rsidTr="00A36892">
        <w:trPr>
          <w:trHeight w:val="14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719" w:rsidRPr="00C56B46" w:rsidRDefault="00206719" w:rsidP="00A36892">
            <w:pPr>
              <w:spacing w:after="0"/>
              <w:jc w:val="center"/>
              <w:rPr>
                <w:color w:val="000000"/>
                <w:lang w:eastAsia="pl-PL"/>
              </w:rPr>
            </w:pPr>
            <w:r w:rsidRPr="00C56B46">
              <w:rPr>
                <w:color w:val="000000"/>
                <w:lang w:eastAsia="pl-PL"/>
              </w:rPr>
              <w:t>2.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  <w:hideMark/>
          </w:tcPr>
          <w:p w:rsidR="00206719" w:rsidRPr="00C56B46" w:rsidRDefault="00206719" w:rsidP="00A36892">
            <w:pPr>
              <w:spacing w:after="0"/>
              <w:rPr>
                <w:b/>
                <w:bCs/>
                <w:color w:val="000000"/>
                <w:lang w:eastAsia="pl-PL"/>
              </w:rPr>
            </w:pPr>
            <w:r w:rsidRPr="00C56B46">
              <w:rPr>
                <w:b/>
                <w:bCs/>
                <w:color w:val="000000"/>
                <w:lang w:eastAsia="pl-PL"/>
              </w:rPr>
              <w:t>Specyfikacja Techniczna</w:t>
            </w:r>
          </w:p>
        </w:tc>
        <w:tc>
          <w:tcPr>
            <w:tcW w:w="6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19" w:rsidRPr="00A9284E" w:rsidRDefault="00206719" w:rsidP="00A36892">
            <w:pPr>
              <w:rPr>
                <w:b/>
              </w:rPr>
            </w:pPr>
            <w:r w:rsidRPr="00C56B46">
              <w:rPr>
                <w:color w:val="000000"/>
                <w:lang w:eastAsia="pl-PL"/>
              </w:rPr>
              <w:t xml:space="preserve">Specyfikacja techniczna [Specyfikacja] dla postępowania </w:t>
            </w:r>
            <w:r w:rsidRPr="00C56B46">
              <w:rPr>
                <w:color w:val="000000"/>
                <w:lang w:eastAsia="pl-PL"/>
              </w:rPr>
              <w:br/>
              <w:t>o udzielenie zamówienia publicznego pn. „</w:t>
            </w:r>
            <w:r w:rsidRPr="00A9284E">
              <w:rPr>
                <w:b/>
              </w:rPr>
              <w:t>Dostawa podestu roboczego wiszącego do objazdu komory paleniskowej kotła CFB 158.3/135.1 kg/s /127.5/19.5 bar /535/535°C w ENEA Elektrownia Połaniec S.A.”</w:t>
            </w:r>
            <w:r>
              <w:rPr>
                <w:b/>
              </w:rPr>
              <w:t xml:space="preserve"> </w:t>
            </w:r>
            <w:r w:rsidRPr="00C56B46">
              <w:rPr>
                <w:color w:val="000000"/>
                <w:lang w:eastAsia="pl-PL"/>
              </w:rPr>
              <w:t>prowadzonego w trybie przetargu nieograniczonego</w:t>
            </w:r>
          </w:p>
        </w:tc>
      </w:tr>
      <w:tr w:rsidR="00206719" w:rsidRPr="00C56B46" w:rsidTr="00A36892">
        <w:trPr>
          <w:trHeight w:val="112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719" w:rsidRPr="00C56B46" w:rsidRDefault="00206719" w:rsidP="00A36892">
            <w:pPr>
              <w:spacing w:after="0"/>
              <w:jc w:val="center"/>
              <w:rPr>
                <w:color w:val="000000"/>
                <w:lang w:eastAsia="pl-PL"/>
              </w:rPr>
            </w:pPr>
            <w:r w:rsidRPr="00C56B46">
              <w:rPr>
                <w:color w:val="000000"/>
                <w:lang w:eastAsia="pl-PL"/>
              </w:rPr>
              <w:t>3.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  <w:hideMark/>
          </w:tcPr>
          <w:p w:rsidR="00206719" w:rsidRPr="00C56B46" w:rsidRDefault="00206719" w:rsidP="00A36892">
            <w:pPr>
              <w:spacing w:after="0"/>
              <w:rPr>
                <w:b/>
                <w:bCs/>
                <w:color w:val="000000"/>
                <w:lang w:eastAsia="pl-PL"/>
              </w:rPr>
            </w:pPr>
            <w:r w:rsidRPr="00C56B46">
              <w:rPr>
                <w:b/>
                <w:bCs/>
                <w:color w:val="000000"/>
                <w:lang w:eastAsia="pl-PL"/>
              </w:rPr>
              <w:t>Zleceniobiorca</w:t>
            </w:r>
          </w:p>
        </w:tc>
        <w:tc>
          <w:tcPr>
            <w:tcW w:w="6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19" w:rsidRPr="00C56B46" w:rsidRDefault="00206719" w:rsidP="00A36892">
            <w:pPr>
              <w:spacing w:after="0"/>
              <w:rPr>
                <w:color w:val="000000"/>
                <w:lang w:eastAsia="pl-PL"/>
              </w:rPr>
            </w:pPr>
            <w:r w:rsidRPr="00C56B46">
              <w:rPr>
                <w:color w:val="000000"/>
                <w:lang w:eastAsia="pl-PL"/>
              </w:rPr>
              <w:t>Należy przez to rozumieć osobę fizyczną, osobę prawną albo jednostkę organizacyjną nieposiadającą osobowości prawnej, która ubiega się o udzielenie zamówienia publicznego, złożyła ofertę lub zawarła umowę w sprawie zamówienia publicznego</w:t>
            </w:r>
          </w:p>
        </w:tc>
      </w:tr>
      <w:tr w:rsidR="00206719" w:rsidRPr="00C56B46" w:rsidTr="00A36892">
        <w:trPr>
          <w:trHeight w:val="13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719" w:rsidRPr="00C56B46" w:rsidRDefault="00206719" w:rsidP="00A36892">
            <w:pPr>
              <w:spacing w:after="0"/>
              <w:jc w:val="center"/>
              <w:rPr>
                <w:color w:val="000000"/>
                <w:lang w:eastAsia="pl-PL"/>
              </w:rPr>
            </w:pPr>
            <w:r w:rsidRPr="00C56B46">
              <w:rPr>
                <w:color w:val="000000"/>
                <w:lang w:eastAsia="pl-PL"/>
              </w:rPr>
              <w:t>4.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  <w:hideMark/>
          </w:tcPr>
          <w:p w:rsidR="00206719" w:rsidRPr="00C56B46" w:rsidRDefault="00206719" w:rsidP="00A36892">
            <w:pPr>
              <w:spacing w:after="0"/>
              <w:rPr>
                <w:b/>
                <w:bCs/>
                <w:color w:val="000000"/>
                <w:lang w:eastAsia="pl-PL"/>
              </w:rPr>
            </w:pPr>
            <w:r w:rsidRPr="00C56B46">
              <w:rPr>
                <w:b/>
                <w:bCs/>
                <w:color w:val="000000"/>
                <w:lang w:eastAsia="pl-PL"/>
              </w:rPr>
              <w:t>Oferta</w:t>
            </w:r>
          </w:p>
        </w:tc>
        <w:tc>
          <w:tcPr>
            <w:tcW w:w="6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19" w:rsidRPr="00A9284E" w:rsidRDefault="00206719" w:rsidP="00A36892">
            <w:pPr>
              <w:rPr>
                <w:b/>
              </w:rPr>
            </w:pPr>
            <w:r w:rsidRPr="00C56B46">
              <w:rPr>
                <w:color w:val="000000"/>
                <w:lang w:eastAsia="pl-PL"/>
              </w:rPr>
              <w:t xml:space="preserve">Oznacza ofertę zawierającą cenę, składaną w ramach przetargu nieograniczonego przez Wykonawcę na </w:t>
            </w:r>
            <w:r w:rsidRPr="00A9284E">
              <w:rPr>
                <w:b/>
              </w:rPr>
              <w:t>„Dostawa podestu roboczego wiszącego do objazdu komory paleniskowej kotła CFB 158.3/135.1 kg/s /127.5/19.5 bar /535/535°C w ENEA Elektrownia Połaniec S.A.”</w:t>
            </w:r>
          </w:p>
        </w:tc>
      </w:tr>
      <w:tr w:rsidR="00206719" w:rsidRPr="00C56B46" w:rsidTr="00A36892">
        <w:trPr>
          <w:trHeight w:val="110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719" w:rsidRPr="00C56B46" w:rsidRDefault="00206719" w:rsidP="00A36892">
            <w:pPr>
              <w:spacing w:after="0"/>
              <w:jc w:val="center"/>
              <w:rPr>
                <w:color w:val="000000"/>
                <w:lang w:eastAsia="pl-PL"/>
              </w:rPr>
            </w:pPr>
            <w:r w:rsidRPr="00C56B46">
              <w:rPr>
                <w:color w:val="000000"/>
                <w:lang w:eastAsia="pl-PL"/>
              </w:rPr>
              <w:t>5.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  <w:hideMark/>
          </w:tcPr>
          <w:p w:rsidR="00206719" w:rsidRPr="00C56B46" w:rsidRDefault="00206719" w:rsidP="00A36892">
            <w:pPr>
              <w:spacing w:after="0"/>
              <w:rPr>
                <w:b/>
                <w:bCs/>
                <w:color w:val="000000"/>
                <w:lang w:eastAsia="pl-PL"/>
              </w:rPr>
            </w:pPr>
            <w:r w:rsidRPr="00C56B46">
              <w:rPr>
                <w:b/>
                <w:bCs/>
                <w:color w:val="000000"/>
                <w:lang w:eastAsia="pl-PL"/>
              </w:rPr>
              <w:t>Dostawy</w:t>
            </w:r>
          </w:p>
        </w:tc>
        <w:tc>
          <w:tcPr>
            <w:tcW w:w="6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19" w:rsidRPr="00C56B46" w:rsidRDefault="00206719" w:rsidP="00A36892">
            <w:pPr>
              <w:spacing w:after="0"/>
              <w:rPr>
                <w:color w:val="000000"/>
                <w:lang w:eastAsia="pl-PL"/>
              </w:rPr>
            </w:pPr>
            <w:r w:rsidRPr="00C56B46">
              <w:rPr>
                <w:color w:val="000000"/>
                <w:lang w:eastAsia="pl-PL"/>
              </w:rPr>
              <w:t>Należy przez to rozumieć nabywanie rzeczy oraz innych dóbr, w szczególności na podstawie umowy sprzedaży, dostawy, najmu, dzierżawy oraz leasingu z opcją lub bez opcji zakupu, które może obejmować dodatkowo rozmieszczenie lub instalację</w:t>
            </w:r>
          </w:p>
        </w:tc>
      </w:tr>
      <w:tr w:rsidR="00206719" w:rsidRPr="00C56B46" w:rsidTr="00A36892">
        <w:trPr>
          <w:trHeight w:val="112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719" w:rsidRPr="00C56B46" w:rsidRDefault="00206719" w:rsidP="00A36892">
            <w:pPr>
              <w:spacing w:after="0"/>
              <w:jc w:val="center"/>
              <w:rPr>
                <w:color w:val="000000"/>
                <w:lang w:eastAsia="pl-PL"/>
              </w:rPr>
            </w:pPr>
            <w:r w:rsidRPr="00C56B46">
              <w:rPr>
                <w:color w:val="000000"/>
                <w:lang w:eastAsia="pl-PL"/>
              </w:rPr>
              <w:t>6.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  <w:hideMark/>
          </w:tcPr>
          <w:p w:rsidR="00206719" w:rsidRPr="00C56B46" w:rsidRDefault="00206719" w:rsidP="00A36892">
            <w:pPr>
              <w:spacing w:after="0"/>
              <w:rPr>
                <w:b/>
                <w:bCs/>
                <w:color w:val="000000"/>
                <w:lang w:eastAsia="pl-PL"/>
              </w:rPr>
            </w:pPr>
            <w:r w:rsidRPr="00C56B46">
              <w:rPr>
                <w:b/>
                <w:bCs/>
                <w:color w:val="000000"/>
                <w:lang w:eastAsia="pl-PL"/>
              </w:rPr>
              <w:t>Dokumentacja</w:t>
            </w:r>
          </w:p>
        </w:tc>
        <w:tc>
          <w:tcPr>
            <w:tcW w:w="6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19" w:rsidRPr="00C56B46" w:rsidRDefault="00206719" w:rsidP="00A36892">
            <w:pPr>
              <w:spacing w:after="0"/>
              <w:rPr>
                <w:color w:val="000000"/>
                <w:lang w:eastAsia="pl-PL"/>
              </w:rPr>
            </w:pPr>
            <w:r w:rsidRPr="00C56B46">
              <w:rPr>
                <w:color w:val="000000"/>
                <w:lang w:eastAsia="pl-PL"/>
              </w:rPr>
              <w:t>Odnosi się do wszystkich procedur, specyfikacji, sprawozdań, rysunków, schematów, zestawień itp., które Wykonawca musi sporządzać w zakresie swoich działań i które są wymagane umową</w:t>
            </w:r>
          </w:p>
        </w:tc>
      </w:tr>
    </w:tbl>
    <w:p w:rsidR="00206719" w:rsidRPr="00206719" w:rsidRDefault="00206719" w:rsidP="00206719">
      <w:pPr>
        <w:pStyle w:val="Nagwek1"/>
        <w:numPr>
          <w:ilvl w:val="0"/>
          <w:numId w:val="17"/>
        </w:numPr>
        <w:spacing w:before="200" w:after="280" w:line="240" w:lineRule="atLeast"/>
        <w:rPr>
          <w:rFonts w:ascii="Times New Roman" w:hAnsi="Times New Roman" w:cs="Times New Roman"/>
          <w:lang w:val="pl-PL"/>
        </w:rPr>
      </w:pPr>
      <w:bookmarkStart w:id="83" w:name="_Toc532908090"/>
      <w:bookmarkEnd w:id="74"/>
      <w:bookmarkEnd w:id="75"/>
      <w:r w:rsidRPr="00206719">
        <w:rPr>
          <w:rFonts w:ascii="Times New Roman" w:hAnsi="Times New Roman" w:cs="Times New Roman"/>
          <w:lang w:val="pl-PL"/>
        </w:rPr>
        <w:t xml:space="preserve">Opis techniczny </w:t>
      </w:r>
      <w:bookmarkEnd w:id="83"/>
      <w:r w:rsidRPr="00206719">
        <w:rPr>
          <w:rFonts w:ascii="Times New Roman" w:hAnsi="Times New Roman" w:cs="Times New Roman"/>
          <w:lang w:val="pl-PL"/>
        </w:rPr>
        <w:t>kotła fluidalnego K9 typu CFB 158.3/135.1 kg/s /127.5/19.5 bar /535/535°C w ENEA Elektrownia Połaniec S.A..”</w:t>
      </w:r>
    </w:p>
    <w:p w:rsidR="00206719" w:rsidRPr="00C56B46" w:rsidRDefault="00206719" w:rsidP="00206719">
      <w:r w:rsidRPr="00C56B46">
        <w:t>Kocioł parowy typu CFB (</w:t>
      </w:r>
      <w:proofErr w:type="spellStart"/>
      <w:r w:rsidRPr="00C56B46">
        <w:t>Circulating</w:t>
      </w:r>
      <w:proofErr w:type="spellEnd"/>
      <w:r w:rsidRPr="00C56B46">
        <w:t xml:space="preserve"> </w:t>
      </w:r>
      <w:proofErr w:type="spellStart"/>
      <w:r w:rsidRPr="00C56B46">
        <w:t>Fluidized</w:t>
      </w:r>
      <w:proofErr w:type="spellEnd"/>
      <w:r w:rsidRPr="00C56B46">
        <w:t xml:space="preserve"> Bed - cyrkulacyjna warstwa fluidalna) produkcji firmy Foster Wheeler jest kotłem przystosowanym do spalania paliw w cyrkulacyjnym złożu fluidalnym, jednowalczakowy z naturalną cyrkulacją wody, opalany biomasą w szczelnie zamkniętej komorze paleniskowej. Zasilanie kotła paliwem odbywa się za pomocą 8 zsypów paliwa stałego rozmieszczonych po cztery na przedniej i tylnej ścianie kotła oraz 7 palników </w:t>
      </w:r>
      <w:proofErr w:type="spellStart"/>
      <w:r w:rsidRPr="00C56B46">
        <w:t>rozpałkowych</w:t>
      </w:r>
      <w:proofErr w:type="spellEnd"/>
      <w:r w:rsidRPr="00C56B46">
        <w:t xml:space="preserve"> zasilanych olejem lekkim. Kocioł posiada budowę trzyciągową i składa się z:</w:t>
      </w:r>
    </w:p>
    <w:p w:rsidR="00206719" w:rsidRPr="00C56B46" w:rsidRDefault="00206719" w:rsidP="00206719">
      <w:r w:rsidRPr="00C56B46">
        <w:t xml:space="preserve"> I ciąg kotła </w:t>
      </w:r>
    </w:p>
    <w:p w:rsidR="00206719" w:rsidRPr="00C56B46" w:rsidRDefault="00206719" w:rsidP="00206719">
      <w:r w:rsidRPr="00C56B46">
        <w:t xml:space="preserve">-komora paleniskowa, </w:t>
      </w:r>
    </w:p>
    <w:p w:rsidR="00206719" w:rsidRPr="00C56B46" w:rsidRDefault="00206719" w:rsidP="00206719">
      <w:r w:rsidRPr="00C56B46">
        <w:t xml:space="preserve">-separatory, </w:t>
      </w:r>
    </w:p>
    <w:p w:rsidR="00206719" w:rsidRPr="00C56B46" w:rsidRDefault="00206719" w:rsidP="00206719">
      <w:r w:rsidRPr="00C56B46">
        <w:t>-</w:t>
      </w:r>
      <w:proofErr w:type="spellStart"/>
      <w:r w:rsidRPr="00C56B46">
        <w:t>Intrex’y</w:t>
      </w:r>
      <w:proofErr w:type="spellEnd"/>
      <w:r w:rsidRPr="00C56B46">
        <w:t>,</w:t>
      </w:r>
    </w:p>
    <w:p w:rsidR="00206719" w:rsidRPr="00C56B46" w:rsidRDefault="00206719" w:rsidP="00206719">
      <w:r w:rsidRPr="00C56B46">
        <w:t>-Parownik,</w:t>
      </w:r>
    </w:p>
    <w:p w:rsidR="00206719" w:rsidRPr="00C56B46" w:rsidRDefault="00206719" w:rsidP="00206719">
      <w:r w:rsidRPr="00C56B46">
        <w:t>-</w:t>
      </w:r>
      <w:proofErr w:type="spellStart"/>
      <w:r w:rsidRPr="00C56B46">
        <w:t>Opromieniowany</w:t>
      </w:r>
      <w:proofErr w:type="spellEnd"/>
      <w:r w:rsidRPr="00C56B46">
        <w:t xml:space="preserve"> naścienny przegrzewacz pary świeżej,</w:t>
      </w:r>
    </w:p>
    <w:p w:rsidR="00206719" w:rsidRPr="00C56B46" w:rsidRDefault="00206719" w:rsidP="00206719">
      <w:r w:rsidRPr="00C56B46">
        <w:t>-</w:t>
      </w:r>
      <w:proofErr w:type="spellStart"/>
      <w:r w:rsidRPr="00C56B46">
        <w:t>Opromieniowany</w:t>
      </w:r>
      <w:proofErr w:type="spellEnd"/>
      <w:r w:rsidRPr="00C56B46">
        <w:t xml:space="preserve"> naścienny parownik,</w:t>
      </w:r>
    </w:p>
    <w:p w:rsidR="00206719" w:rsidRPr="00C56B46" w:rsidRDefault="00206719" w:rsidP="00206719">
      <w:r w:rsidRPr="00C56B46">
        <w:t>-Przegrzewacz pary świeżej typu INTREX SHIII</w:t>
      </w:r>
    </w:p>
    <w:p w:rsidR="00206719" w:rsidRPr="00C56B46" w:rsidRDefault="00206719" w:rsidP="00206719">
      <w:r w:rsidRPr="00C56B46">
        <w:t xml:space="preserve">-Przegrzewacze pary wtórnej typu INTREX </w:t>
      </w:r>
      <w:proofErr w:type="spellStart"/>
      <w:r w:rsidRPr="00C56B46">
        <w:t>RHIIa</w:t>
      </w:r>
      <w:proofErr w:type="spellEnd"/>
      <w:r w:rsidRPr="00C56B46">
        <w:t xml:space="preserve"> i </w:t>
      </w:r>
      <w:proofErr w:type="spellStart"/>
      <w:r w:rsidRPr="00C56B46">
        <w:t>RHIIb</w:t>
      </w:r>
      <w:proofErr w:type="spellEnd"/>
    </w:p>
    <w:p w:rsidR="00206719" w:rsidRPr="00C56B46" w:rsidRDefault="00206719" w:rsidP="00206719">
      <w:r w:rsidRPr="00C56B46">
        <w:t>-Ściany boczne separatorów (przegrzewacz pary świeżej),</w:t>
      </w:r>
    </w:p>
    <w:p w:rsidR="00206719" w:rsidRPr="00C56B46" w:rsidRDefault="00206719" w:rsidP="00206719">
      <w:r w:rsidRPr="00C56B46">
        <w:t>-Ściany boczne zsypów materiału recyrkulacyjnego (parownik),</w:t>
      </w:r>
    </w:p>
    <w:p w:rsidR="00206719" w:rsidRPr="00C56B46" w:rsidRDefault="00206719" w:rsidP="00206719">
      <w:r w:rsidRPr="00C56B46">
        <w:lastRenderedPageBreak/>
        <w:t>II ciąg konwekcyjny:</w:t>
      </w:r>
    </w:p>
    <w:p w:rsidR="00206719" w:rsidRPr="00C56B46" w:rsidRDefault="00206719" w:rsidP="00206719">
      <w:r w:rsidRPr="00C56B46">
        <w:t>-Ściany boczne, tylna i przednia ciągu konwekcyjnego (przegrzewacz pary świeżej),</w:t>
      </w:r>
    </w:p>
    <w:p w:rsidR="00206719" w:rsidRPr="00C56B46" w:rsidRDefault="00206719" w:rsidP="00206719">
      <w:r w:rsidRPr="00C56B46">
        <w:t>-Podgrzewacz wody ECOIII wraz z rurami wieszakowymi,</w:t>
      </w:r>
    </w:p>
    <w:p w:rsidR="00206719" w:rsidRPr="00C56B46" w:rsidRDefault="00206719" w:rsidP="00206719">
      <w:r w:rsidRPr="00C56B46">
        <w:t>-Przegrzewacz konwekcyjny pary świeżej,</w:t>
      </w:r>
    </w:p>
    <w:p w:rsidR="00206719" w:rsidRPr="00C56B46" w:rsidRDefault="00206719" w:rsidP="00206719">
      <w:r w:rsidRPr="00C56B46">
        <w:t>-Przegrzewacz konwekcyjny pary wtórnej.</w:t>
      </w:r>
    </w:p>
    <w:p w:rsidR="00206719" w:rsidRPr="00C56B46" w:rsidRDefault="00206719" w:rsidP="00206719">
      <w:r w:rsidRPr="00C56B46">
        <w:t>III ciąg:</w:t>
      </w:r>
    </w:p>
    <w:p w:rsidR="00206719" w:rsidRPr="00C56B46" w:rsidRDefault="00206719" w:rsidP="00206719">
      <w:r w:rsidRPr="00C56B46">
        <w:t>-Podgrzewacz wody ECOI i ECOII,</w:t>
      </w:r>
    </w:p>
    <w:p w:rsidR="00206719" w:rsidRPr="00C56B46" w:rsidRDefault="00206719" w:rsidP="00206719">
      <w:r w:rsidRPr="00C56B46">
        <w:t>-Podgrzewacz powietrza pierwotnego,</w:t>
      </w:r>
    </w:p>
    <w:p w:rsidR="00206719" w:rsidRPr="00C56B46" w:rsidRDefault="00206719" w:rsidP="00206719">
      <w:r w:rsidRPr="00C56B46">
        <w:t>-Podgrzewacz powietrza wtórnego,</w:t>
      </w:r>
    </w:p>
    <w:p w:rsidR="00206719" w:rsidRPr="00C56B46" w:rsidRDefault="00206719" w:rsidP="00206719">
      <w:pPr>
        <w:rPr>
          <w:b/>
        </w:rPr>
      </w:pPr>
      <w:r w:rsidRPr="00C56B46">
        <w:rPr>
          <w:b/>
        </w:rPr>
        <w:t>Podstawowe parametry pracy kotła z cyrkulacyjnym złożem fluidalnym</w:t>
      </w:r>
    </w:p>
    <w:p w:rsidR="00206719" w:rsidRPr="00C56B46" w:rsidRDefault="00206719" w:rsidP="00206719">
      <w:r w:rsidRPr="00C56B46">
        <w:t>-Typ kotła</w:t>
      </w:r>
      <w:r w:rsidRPr="00C56B46">
        <w:tab/>
        <w:t>CFB (</w:t>
      </w:r>
      <w:proofErr w:type="spellStart"/>
      <w:r w:rsidRPr="00C56B46">
        <w:t>Circulating</w:t>
      </w:r>
      <w:proofErr w:type="spellEnd"/>
      <w:r w:rsidRPr="00C56B46">
        <w:t xml:space="preserve"> </w:t>
      </w:r>
      <w:proofErr w:type="spellStart"/>
      <w:r w:rsidRPr="00C56B46">
        <w:t>Fluidized</w:t>
      </w:r>
      <w:proofErr w:type="spellEnd"/>
      <w:r w:rsidRPr="00C56B46">
        <w:t xml:space="preserve"> Bed cyrkulacyjna warstwa fluidalna)</w:t>
      </w:r>
    </w:p>
    <w:p w:rsidR="00206719" w:rsidRPr="00C56B46" w:rsidRDefault="00206719" w:rsidP="00206719">
      <w:r>
        <w:t>-Producent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56B46">
        <w:t>Foster Wheeler</w:t>
      </w:r>
    </w:p>
    <w:p w:rsidR="00206719" w:rsidRPr="00C56B46" w:rsidRDefault="00206719" w:rsidP="00206719">
      <w:r w:rsidRPr="00C56B46">
        <w:t xml:space="preserve">-Wydatek pary świeżej </w:t>
      </w:r>
      <w:r w:rsidRPr="00C56B46">
        <w:tab/>
      </w:r>
      <w:r w:rsidRPr="00C56B46">
        <w:tab/>
      </w:r>
      <w:r w:rsidRPr="00C56B46">
        <w:tab/>
      </w:r>
      <w:r w:rsidRPr="00C56B46">
        <w:tab/>
      </w:r>
      <w:r w:rsidRPr="00C56B46">
        <w:tab/>
      </w:r>
      <w:r w:rsidRPr="00C56B46">
        <w:tab/>
      </w:r>
      <w:r w:rsidRPr="00C56B46">
        <w:tab/>
        <w:t xml:space="preserve">570 t/h </w:t>
      </w:r>
    </w:p>
    <w:p w:rsidR="00206719" w:rsidRPr="00C56B46" w:rsidRDefault="00206719" w:rsidP="00206719">
      <w:r w:rsidRPr="00C56B46">
        <w:t xml:space="preserve">-Temperatura pary świeżej na wylocie z kotła </w:t>
      </w:r>
      <w:r w:rsidRPr="00C56B46">
        <w:tab/>
      </w:r>
      <w:r w:rsidRPr="00C56B46">
        <w:tab/>
      </w:r>
      <w:r w:rsidRPr="00C56B46">
        <w:tab/>
      </w:r>
      <w:r w:rsidRPr="00C56B46">
        <w:tab/>
        <w:t>537,4 °C</w:t>
      </w:r>
    </w:p>
    <w:p w:rsidR="00206719" w:rsidRPr="00C56B46" w:rsidRDefault="00206719" w:rsidP="00206719">
      <w:r w:rsidRPr="00C56B46">
        <w:t xml:space="preserve">-Ciśnienie pary świeżej na wylocie z kotła </w:t>
      </w:r>
      <w:r w:rsidRPr="00C56B46">
        <w:tab/>
      </w:r>
      <w:r w:rsidRPr="00C56B46">
        <w:tab/>
      </w:r>
      <w:r w:rsidRPr="00C56B46">
        <w:tab/>
      </w:r>
      <w:r w:rsidRPr="00C56B46">
        <w:tab/>
        <w:t xml:space="preserve">13,05 </w:t>
      </w:r>
      <w:proofErr w:type="spellStart"/>
      <w:r w:rsidRPr="00C56B46">
        <w:t>MPa</w:t>
      </w:r>
      <w:proofErr w:type="spellEnd"/>
    </w:p>
    <w:p w:rsidR="00206719" w:rsidRPr="00C56B46" w:rsidRDefault="00206719" w:rsidP="00206719">
      <w:r w:rsidRPr="00C56B46">
        <w:t xml:space="preserve">-Spadek ciśnienia w rurociągu pary świeżej </w:t>
      </w:r>
      <w:r w:rsidRPr="00C56B46">
        <w:tab/>
      </w:r>
      <w:r w:rsidRPr="00C56B46">
        <w:tab/>
      </w:r>
      <w:r w:rsidRPr="00C56B46">
        <w:tab/>
      </w:r>
      <w:r w:rsidRPr="00C56B46">
        <w:tab/>
        <w:t xml:space="preserve">0,3 </w:t>
      </w:r>
      <w:proofErr w:type="spellStart"/>
      <w:r w:rsidRPr="00C56B46">
        <w:t>MPa</w:t>
      </w:r>
      <w:proofErr w:type="spellEnd"/>
    </w:p>
    <w:p w:rsidR="00206719" w:rsidRPr="00C56B46" w:rsidRDefault="00206719" w:rsidP="00206719">
      <w:r w:rsidRPr="00C56B46">
        <w:t xml:space="preserve">-Przepływ pary wtórnej przegrzanej </w:t>
      </w:r>
      <w:r w:rsidRPr="00C56B46">
        <w:tab/>
      </w:r>
      <w:r w:rsidRPr="00C56B46">
        <w:tab/>
      </w:r>
      <w:r w:rsidRPr="00C56B46">
        <w:tab/>
      </w:r>
      <w:r w:rsidRPr="00C56B46">
        <w:tab/>
      </w:r>
      <w:r w:rsidRPr="00C56B46">
        <w:tab/>
        <w:t xml:space="preserve">489 t/h </w:t>
      </w:r>
    </w:p>
    <w:p w:rsidR="00206719" w:rsidRPr="00C56B46" w:rsidRDefault="00206719" w:rsidP="00206719">
      <w:r w:rsidRPr="00C56B46">
        <w:t>-Ciśnienie pary wtórnej na wlocie do kotła</w:t>
      </w:r>
      <w:r w:rsidRPr="00C56B46">
        <w:tab/>
      </w:r>
      <w:r w:rsidRPr="00C56B46">
        <w:tab/>
      </w:r>
      <w:r w:rsidRPr="00C56B46">
        <w:tab/>
      </w:r>
      <w:r w:rsidRPr="00C56B46">
        <w:tab/>
        <w:t xml:space="preserve">2,27 </w:t>
      </w:r>
      <w:proofErr w:type="spellStart"/>
      <w:r w:rsidRPr="00C56B46">
        <w:t>MPa</w:t>
      </w:r>
      <w:proofErr w:type="spellEnd"/>
    </w:p>
    <w:p w:rsidR="00206719" w:rsidRPr="00C56B46" w:rsidRDefault="00206719" w:rsidP="00206719">
      <w:r w:rsidRPr="00C56B46">
        <w:t xml:space="preserve">-Spadek ciśnienia w rurociągach „zimnej szyny” </w:t>
      </w:r>
      <w:r w:rsidRPr="00C56B46">
        <w:tab/>
      </w:r>
      <w:r w:rsidRPr="00C56B46">
        <w:tab/>
      </w:r>
      <w:r w:rsidRPr="00C56B46">
        <w:tab/>
        <w:t xml:space="preserve">0,05 </w:t>
      </w:r>
      <w:proofErr w:type="spellStart"/>
      <w:r w:rsidRPr="00C56B46">
        <w:t>MPa</w:t>
      </w:r>
      <w:proofErr w:type="spellEnd"/>
    </w:p>
    <w:p w:rsidR="00206719" w:rsidRPr="00C56B46" w:rsidRDefault="00206719" w:rsidP="00206719">
      <w:r w:rsidRPr="00C56B46">
        <w:t xml:space="preserve">-Temperatura pary wtórnej na wlocie do kotła </w:t>
      </w:r>
      <w:r w:rsidRPr="00C56B46">
        <w:tab/>
      </w:r>
      <w:r w:rsidRPr="00C56B46">
        <w:tab/>
      </w:r>
      <w:r w:rsidRPr="00C56B46">
        <w:tab/>
      </w:r>
      <w:r w:rsidRPr="00C56B46">
        <w:tab/>
        <w:t>309,2 °C</w:t>
      </w:r>
    </w:p>
    <w:p w:rsidR="00206719" w:rsidRPr="00C56B46" w:rsidRDefault="00206719" w:rsidP="00206719">
      <w:r w:rsidRPr="00C56B46">
        <w:t xml:space="preserve">-Temperatura pary wtórnej przegrzanej na wylocie z kotła </w:t>
      </w:r>
      <w:r w:rsidRPr="00C56B46">
        <w:tab/>
      </w:r>
      <w:r w:rsidRPr="00C56B46">
        <w:tab/>
        <w:t>537 °C</w:t>
      </w:r>
    </w:p>
    <w:p w:rsidR="00206719" w:rsidRPr="00C56B46" w:rsidRDefault="00206719" w:rsidP="00206719">
      <w:r w:rsidRPr="00C56B46">
        <w:t xml:space="preserve">-Ciśnienie pary wtórnej przegrzanej na wylocie z kotła </w:t>
      </w:r>
      <w:r w:rsidRPr="00C56B46">
        <w:tab/>
      </w:r>
      <w:r w:rsidRPr="00C56B46">
        <w:tab/>
      </w:r>
      <w:r w:rsidRPr="00C56B46">
        <w:tab/>
        <w:t xml:space="preserve">2,05 </w:t>
      </w:r>
      <w:proofErr w:type="spellStart"/>
      <w:r w:rsidRPr="00C56B46">
        <w:t>MPa</w:t>
      </w:r>
      <w:proofErr w:type="spellEnd"/>
    </w:p>
    <w:p w:rsidR="00206719" w:rsidRPr="00C56B46" w:rsidRDefault="00206719" w:rsidP="00206719">
      <w:r w:rsidRPr="00C56B46">
        <w:t xml:space="preserve">-Spadek ciśnienia w rurociągu „gorącej szyny” </w:t>
      </w:r>
      <w:r w:rsidRPr="00C56B46">
        <w:tab/>
      </w:r>
      <w:r w:rsidRPr="00C56B46">
        <w:tab/>
      </w:r>
      <w:r w:rsidRPr="00C56B46">
        <w:tab/>
      </w:r>
      <w:r w:rsidRPr="00C56B46">
        <w:tab/>
        <w:t xml:space="preserve">0,1 </w:t>
      </w:r>
      <w:proofErr w:type="spellStart"/>
      <w:r w:rsidRPr="00C56B46">
        <w:t>MPa</w:t>
      </w:r>
      <w:proofErr w:type="spellEnd"/>
    </w:p>
    <w:p w:rsidR="00206719" w:rsidRPr="00C56B46" w:rsidRDefault="00206719" w:rsidP="00206719">
      <w:r w:rsidRPr="00C56B46">
        <w:t xml:space="preserve">-Temperatura wody zasilającej </w:t>
      </w:r>
      <w:r w:rsidRPr="00C56B46">
        <w:tab/>
      </w:r>
      <w:r w:rsidRPr="00C56B46">
        <w:tab/>
      </w:r>
      <w:r w:rsidRPr="00C56B46">
        <w:tab/>
      </w:r>
      <w:r w:rsidRPr="00C56B46">
        <w:tab/>
      </w:r>
      <w:r w:rsidRPr="00C56B46">
        <w:tab/>
      </w:r>
      <w:r w:rsidRPr="00C56B46">
        <w:tab/>
        <w:t>242,1 °C</w:t>
      </w:r>
    </w:p>
    <w:p w:rsidR="00206719" w:rsidRPr="00C56B46" w:rsidRDefault="00206719" w:rsidP="00206719">
      <w:r w:rsidRPr="00C56B46">
        <w:t xml:space="preserve">-Ciśnienie wody zasilającej na wlocie do ECO </w:t>
      </w:r>
      <w:r w:rsidRPr="00C56B46">
        <w:tab/>
      </w:r>
      <w:r w:rsidRPr="00C56B46">
        <w:tab/>
      </w:r>
      <w:r w:rsidRPr="00C56B46">
        <w:tab/>
      </w:r>
      <w:r w:rsidRPr="00C56B46">
        <w:tab/>
        <w:t xml:space="preserve">15,2 </w:t>
      </w:r>
      <w:proofErr w:type="spellStart"/>
      <w:r w:rsidRPr="00C56B46">
        <w:t>MPa</w:t>
      </w:r>
      <w:proofErr w:type="spellEnd"/>
    </w:p>
    <w:p w:rsidR="00206719" w:rsidRPr="00C56B46" w:rsidRDefault="00206719" w:rsidP="00206719">
      <w:r w:rsidRPr="00C56B46">
        <w:t>Ilość wody w układzie parowo-wodnym kotła CFB( do próby ciśnieniowej)</w:t>
      </w:r>
    </w:p>
    <w:p w:rsidR="00206719" w:rsidRPr="00C56B46" w:rsidRDefault="00206719" w:rsidP="00206719">
      <w:r w:rsidRPr="00C56B46">
        <w:t>-Rurociągi wody zasilającej</w:t>
      </w:r>
      <w:r w:rsidRPr="00C56B46">
        <w:tab/>
      </w:r>
      <w:r w:rsidRPr="00C56B46">
        <w:tab/>
      </w:r>
      <w:r w:rsidRPr="00C56B46">
        <w:tab/>
      </w:r>
      <w:r w:rsidRPr="00C56B46">
        <w:tab/>
      </w:r>
      <w:r w:rsidRPr="00C56B46">
        <w:tab/>
      </w:r>
      <w:r w:rsidRPr="00C56B46">
        <w:tab/>
        <w:t>10m3</w:t>
      </w:r>
    </w:p>
    <w:p w:rsidR="00206719" w:rsidRPr="00C56B46" w:rsidRDefault="00206719" w:rsidP="00206719">
      <w:r w:rsidRPr="00C56B46">
        <w:t>-Podgrzewacz wody ECO I, II, III wraz z rurociągami</w:t>
      </w:r>
      <w:r w:rsidRPr="00C56B46">
        <w:tab/>
      </w:r>
      <w:r w:rsidRPr="00C56B46">
        <w:tab/>
      </w:r>
      <w:r w:rsidRPr="00C56B46">
        <w:tab/>
        <w:t>68m3</w:t>
      </w:r>
    </w:p>
    <w:p w:rsidR="00206719" w:rsidRPr="00C56B46" w:rsidRDefault="00206719" w:rsidP="00206719">
      <w:r w:rsidRPr="00C56B46">
        <w:t xml:space="preserve">-Układ parownika wraz z rurami opadowymi </w:t>
      </w:r>
      <w:r w:rsidRPr="00C56B46">
        <w:tab/>
      </w:r>
      <w:r w:rsidRPr="00C56B46">
        <w:tab/>
      </w:r>
      <w:r w:rsidRPr="00C56B46">
        <w:tab/>
      </w:r>
      <w:r w:rsidRPr="00C56B46">
        <w:tab/>
        <w:t>122m3</w:t>
      </w:r>
    </w:p>
    <w:p w:rsidR="00206719" w:rsidRPr="00C56B46" w:rsidRDefault="00206719" w:rsidP="00206719">
      <w:r w:rsidRPr="00C56B46">
        <w:t xml:space="preserve">-Walczak </w:t>
      </w:r>
      <w:r w:rsidRPr="00C56B46">
        <w:tab/>
      </w:r>
      <w:r w:rsidRPr="00C56B46">
        <w:tab/>
      </w:r>
      <w:r w:rsidRPr="00C56B46">
        <w:tab/>
      </w:r>
      <w:r w:rsidRPr="00C56B46">
        <w:tab/>
      </w:r>
      <w:r w:rsidRPr="00C56B46">
        <w:tab/>
      </w:r>
      <w:r w:rsidRPr="00C56B46">
        <w:tab/>
      </w:r>
      <w:r w:rsidRPr="00C56B46">
        <w:tab/>
      </w:r>
      <w:r w:rsidRPr="00C56B46">
        <w:tab/>
      </w:r>
      <w:r w:rsidRPr="00C56B46">
        <w:tab/>
        <w:t>52,9m3</w:t>
      </w:r>
    </w:p>
    <w:p w:rsidR="00206719" w:rsidRPr="00C56B46" w:rsidRDefault="00206719" w:rsidP="00206719">
      <w:r w:rsidRPr="00C56B46">
        <w:t>-Przegrzewacz skrzydłowy I</w:t>
      </w:r>
      <w:r w:rsidRPr="00C56B46">
        <w:tab/>
      </w:r>
      <w:r w:rsidRPr="00C56B46">
        <w:tab/>
      </w:r>
      <w:r w:rsidRPr="00C56B46">
        <w:tab/>
      </w:r>
      <w:r w:rsidRPr="00C56B46">
        <w:tab/>
      </w:r>
      <w:r w:rsidRPr="00C56B46">
        <w:tab/>
      </w:r>
      <w:r w:rsidRPr="00C56B46">
        <w:tab/>
        <w:t>7m3</w:t>
      </w:r>
    </w:p>
    <w:p w:rsidR="00206719" w:rsidRPr="00C56B46" w:rsidRDefault="00206719" w:rsidP="00206719">
      <w:r w:rsidRPr="00C56B46">
        <w:t>-Przewał ( prawy, lewy, środek) + ciąg konwekcyjny</w:t>
      </w:r>
      <w:r w:rsidRPr="00C56B46">
        <w:tab/>
      </w:r>
      <w:r w:rsidRPr="00C56B46">
        <w:tab/>
      </w:r>
      <w:r w:rsidRPr="00C56B46">
        <w:tab/>
        <w:t>44m3</w:t>
      </w:r>
    </w:p>
    <w:p w:rsidR="00206719" w:rsidRPr="00C56B46" w:rsidRDefault="00206719" w:rsidP="00206719">
      <w:r w:rsidRPr="00C56B46">
        <w:t>-Separator (prawy, lewy, środek)</w:t>
      </w:r>
      <w:r w:rsidRPr="00C56B46">
        <w:tab/>
      </w:r>
      <w:r w:rsidRPr="00C56B46">
        <w:tab/>
      </w:r>
      <w:r w:rsidRPr="00C56B46">
        <w:tab/>
      </w:r>
      <w:r w:rsidRPr="00C56B46">
        <w:tab/>
      </w:r>
      <w:r w:rsidRPr="00C56B46">
        <w:tab/>
      </w:r>
      <w:r w:rsidRPr="00C56B46">
        <w:tab/>
        <w:t>28m3</w:t>
      </w:r>
    </w:p>
    <w:p w:rsidR="00206719" w:rsidRPr="00C56B46" w:rsidRDefault="00206719" w:rsidP="00206719">
      <w:r w:rsidRPr="00C56B46">
        <w:t>-Przegrzewacz pary świeżej SHII i SHIII(</w:t>
      </w:r>
      <w:proofErr w:type="spellStart"/>
      <w:r w:rsidRPr="00C56B46">
        <w:t>Intrex</w:t>
      </w:r>
      <w:proofErr w:type="spellEnd"/>
      <w:r w:rsidRPr="00C56B46">
        <w:t>)</w:t>
      </w:r>
      <w:r w:rsidRPr="00C56B46">
        <w:tab/>
      </w:r>
      <w:r w:rsidRPr="00C56B46">
        <w:tab/>
      </w:r>
      <w:r w:rsidRPr="00C56B46">
        <w:tab/>
        <w:t>41m3</w:t>
      </w:r>
    </w:p>
    <w:p w:rsidR="00206719" w:rsidRPr="00C56B46" w:rsidRDefault="00206719" w:rsidP="00206719">
      <w:r w:rsidRPr="00C56B46">
        <w:t>-Rurociągi pary świeżej (od SHIII do GZP)</w:t>
      </w:r>
      <w:r w:rsidRPr="00C56B46">
        <w:tab/>
      </w:r>
      <w:r w:rsidRPr="00C56B46">
        <w:tab/>
      </w:r>
      <w:r w:rsidRPr="00C56B46">
        <w:tab/>
      </w:r>
      <w:r w:rsidRPr="00C56B46">
        <w:tab/>
        <w:t>12m3</w:t>
      </w:r>
    </w:p>
    <w:p w:rsidR="00206719" w:rsidRPr="00C56B46" w:rsidRDefault="00206719" w:rsidP="00206719">
      <w:r w:rsidRPr="00C56B46">
        <w:t xml:space="preserve">-Przegrzewacze pary wtórnej RHI, </w:t>
      </w:r>
      <w:proofErr w:type="spellStart"/>
      <w:r w:rsidRPr="00C56B46">
        <w:t>RHIIa</w:t>
      </w:r>
      <w:proofErr w:type="spellEnd"/>
      <w:r w:rsidRPr="00C56B46">
        <w:t xml:space="preserve">, </w:t>
      </w:r>
      <w:proofErr w:type="spellStart"/>
      <w:r w:rsidRPr="00C56B46">
        <w:t>RHIIb</w:t>
      </w:r>
      <w:proofErr w:type="spellEnd"/>
      <w:r w:rsidRPr="00C56B46">
        <w:t xml:space="preserve"> wraz z rurociągami</w:t>
      </w:r>
      <w:r w:rsidRPr="00C56B46">
        <w:tab/>
        <w:t>128m3</w:t>
      </w:r>
    </w:p>
    <w:p w:rsidR="00206719" w:rsidRPr="00C56B46" w:rsidRDefault="00206719" w:rsidP="00206719">
      <w:r w:rsidRPr="00C56B46">
        <w:t>-Rurociąg „zimnej szyny”</w:t>
      </w:r>
      <w:r w:rsidRPr="00C56B46">
        <w:tab/>
      </w:r>
      <w:r w:rsidRPr="00C56B46">
        <w:tab/>
      </w:r>
      <w:r w:rsidRPr="00C56B46">
        <w:tab/>
      </w:r>
      <w:r w:rsidRPr="00C56B46">
        <w:tab/>
      </w:r>
      <w:r w:rsidRPr="00C56B46">
        <w:tab/>
      </w:r>
      <w:r w:rsidRPr="00C56B46">
        <w:tab/>
        <w:t>80m3</w:t>
      </w:r>
    </w:p>
    <w:p w:rsidR="00206719" w:rsidRPr="00C56B46" w:rsidRDefault="00206719" w:rsidP="00206719">
      <w:r w:rsidRPr="00C56B46">
        <w:t>-Rurociąg „gorącej szyny”</w:t>
      </w:r>
      <w:r w:rsidRPr="00C56B46">
        <w:tab/>
      </w:r>
      <w:r w:rsidRPr="00C56B46">
        <w:tab/>
      </w:r>
      <w:r w:rsidRPr="00C56B46">
        <w:tab/>
      </w:r>
      <w:r w:rsidRPr="00C56B46">
        <w:tab/>
      </w:r>
      <w:r w:rsidRPr="00C56B46">
        <w:tab/>
      </w:r>
      <w:r w:rsidRPr="00C56B46">
        <w:tab/>
        <w:t>75m3</w:t>
      </w:r>
    </w:p>
    <w:p w:rsidR="00206719" w:rsidRPr="00C56B46" w:rsidRDefault="00206719" w:rsidP="00206719">
      <w:r w:rsidRPr="00C56B46">
        <w:t xml:space="preserve">Szacowana objętość wody potrzebna do wypełnienia </w:t>
      </w:r>
    </w:p>
    <w:p w:rsidR="00206719" w:rsidRPr="00C56B46" w:rsidRDefault="00206719" w:rsidP="00206719">
      <w:r w:rsidRPr="00C56B46">
        <w:t>układu parowo-wodnego kotła fluidalnego wraz z rurociągami</w:t>
      </w:r>
      <w:r w:rsidRPr="00C56B46">
        <w:tab/>
      </w:r>
      <w:r w:rsidRPr="00C56B46">
        <w:tab/>
        <w:t>667,9m3</w:t>
      </w:r>
    </w:p>
    <w:p w:rsidR="00206719" w:rsidRDefault="00206719" w:rsidP="00206719">
      <w:pPr>
        <w:pStyle w:val="Nagwek1"/>
        <w:numPr>
          <w:ilvl w:val="0"/>
          <w:numId w:val="17"/>
        </w:numPr>
        <w:spacing w:before="200" w:after="280" w:line="240" w:lineRule="atLeast"/>
        <w:rPr>
          <w:rFonts w:ascii="Times New Roman" w:hAnsi="Times New Roman" w:cs="Times New Roman"/>
        </w:rPr>
      </w:pPr>
      <w:r w:rsidRPr="00C56B46">
        <w:rPr>
          <w:rFonts w:ascii="Times New Roman" w:hAnsi="Times New Roman" w:cs="Times New Roman"/>
        </w:rPr>
        <w:lastRenderedPageBreak/>
        <w:t xml:space="preserve">Zakres </w:t>
      </w:r>
      <w:r>
        <w:rPr>
          <w:rFonts w:ascii="Times New Roman" w:hAnsi="Times New Roman" w:cs="Times New Roman"/>
        </w:rPr>
        <w:t>dostaw</w:t>
      </w:r>
    </w:p>
    <w:p w:rsidR="00206719" w:rsidRDefault="00206719" w:rsidP="00206719">
      <w:pPr>
        <w:spacing w:line="480" w:lineRule="auto"/>
      </w:pPr>
      <w:r>
        <w:t>W zakresie dostaw jest kompletny podest roboczy wiszący do objazdu komory paleniskowej o następujących wymiarach</w:t>
      </w:r>
      <w:r w:rsidRPr="00697D70">
        <w:t xml:space="preserve"> (D</w:t>
      </w:r>
      <w:r>
        <w:t>ługość</w:t>
      </w:r>
      <w:r w:rsidRPr="00697D70">
        <w:t>: 5800 / 2900 mm, W</w:t>
      </w:r>
      <w:r>
        <w:t>ysokość</w:t>
      </w:r>
      <w:r w:rsidRPr="00697D70">
        <w:t>: 2160 mm, S</w:t>
      </w:r>
      <w:r>
        <w:t>zerokość</w:t>
      </w:r>
      <w:r w:rsidRPr="00697D70">
        <w:t xml:space="preserve">: 780 mm), skręcany, rozbieralny, wraz z balustradami, poprzeczkami i krawężnikami ze wszystkich stron. Podłoga i dach pomostu </w:t>
      </w:r>
      <w:r>
        <w:t xml:space="preserve">muszą być </w:t>
      </w:r>
      <w:r w:rsidRPr="00697D70">
        <w:t>wykonane są z aluminiowej kraty ażurowej zapobiegającej gromadzeniu się popiołu.</w:t>
      </w:r>
    </w:p>
    <w:p w:rsidR="00206719" w:rsidRDefault="00206719" w:rsidP="00206719">
      <w:pPr>
        <w:spacing w:line="480" w:lineRule="auto"/>
      </w:pPr>
      <w:r>
        <w:t>Podest musi być wyposażony w następujące urządzenia:</w:t>
      </w:r>
    </w:p>
    <w:p w:rsidR="00206719" w:rsidRDefault="00206719" w:rsidP="00206719">
      <w:pPr>
        <w:spacing w:line="480" w:lineRule="auto"/>
      </w:pPr>
      <w:r>
        <w:t>-wciągarkę</w:t>
      </w:r>
    </w:p>
    <w:p w:rsidR="00206719" w:rsidRDefault="00206719" w:rsidP="00206719">
      <w:pPr>
        <w:spacing w:line="480" w:lineRule="auto"/>
      </w:pPr>
      <w:r>
        <w:t>-chwytacz</w:t>
      </w:r>
    </w:p>
    <w:p w:rsidR="00206719" w:rsidRDefault="00206719" w:rsidP="00206719">
      <w:pPr>
        <w:spacing w:line="480" w:lineRule="auto"/>
      </w:pPr>
      <w:r>
        <w:t>-rolka prowadząca</w:t>
      </w:r>
    </w:p>
    <w:p w:rsidR="00206719" w:rsidRDefault="00206719" w:rsidP="00206719">
      <w:pPr>
        <w:spacing w:line="480" w:lineRule="auto"/>
      </w:pPr>
      <w:r>
        <w:t>-rolka narożnikowa</w:t>
      </w:r>
    </w:p>
    <w:p w:rsidR="00206719" w:rsidRDefault="00206719" w:rsidP="00206719">
      <w:pPr>
        <w:spacing w:line="480" w:lineRule="auto"/>
      </w:pPr>
      <w:r>
        <w:t>-odbojnik</w:t>
      </w:r>
    </w:p>
    <w:p w:rsidR="00206719" w:rsidRDefault="00206719" w:rsidP="00206719">
      <w:pPr>
        <w:spacing w:line="480" w:lineRule="auto"/>
      </w:pPr>
      <w:r>
        <w:t>-ciężarek</w:t>
      </w:r>
    </w:p>
    <w:p w:rsidR="00206719" w:rsidRDefault="00206719" w:rsidP="00206719">
      <w:pPr>
        <w:spacing w:line="480" w:lineRule="auto"/>
      </w:pPr>
      <w:r>
        <w:t>-szafka centralnego sterowania</w:t>
      </w:r>
    </w:p>
    <w:p w:rsidR="00206719" w:rsidRDefault="00206719" w:rsidP="00206719">
      <w:pPr>
        <w:spacing w:line="480" w:lineRule="auto"/>
      </w:pPr>
      <w:r>
        <w:t>-liny</w:t>
      </w:r>
    </w:p>
    <w:p w:rsidR="00206719" w:rsidRDefault="00206719" w:rsidP="00206719">
      <w:pPr>
        <w:spacing w:line="480" w:lineRule="auto"/>
      </w:pPr>
      <w:r>
        <w:t xml:space="preserve">-lampa </w:t>
      </w:r>
      <w:proofErr w:type="spellStart"/>
      <w:r>
        <w:t>led</w:t>
      </w:r>
      <w:proofErr w:type="spellEnd"/>
    </w:p>
    <w:p w:rsidR="00206719" w:rsidRDefault="00206719" w:rsidP="00206719">
      <w:pPr>
        <w:spacing w:line="480" w:lineRule="auto"/>
      </w:pPr>
      <w:r>
        <w:t>- lampa ręczna</w:t>
      </w:r>
    </w:p>
    <w:p w:rsidR="00206719" w:rsidRDefault="00206719" w:rsidP="00206719">
      <w:pPr>
        <w:spacing w:line="480" w:lineRule="auto"/>
      </w:pPr>
      <w:r>
        <w:t>-magnes dokujący</w:t>
      </w:r>
    </w:p>
    <w:p w:rsidR="00206719" w:rsidRDefault="00206719" w:rsidP="00206719"/>
    <w:p w:rsidR="00206719" w:rsidRPr="00697D70" w:rsidRDefault="00206719" w:rsidP="00206719">
      <w:pPr>
        <w:spacing w:line="480" w:lineRule="auto"/>
      </w:pPr>
      <w:r w:rsidRPr="00697D70">
        <w:t xml:space="preserve">Podest roboczy </w:t>
      </w:r>
      <w:r>
        <w:t>musi</w:t>
      </w:r>
      <w:r w:rsidRPr="00697D70">
        <w:t xml:space="preserve"> pracować w następujących konfiguracjach:</w:t>
      </w:r>
    </w:p>
    <w:p w:rsidR="00206719" w:rsidRPr="00697D70" w:rsidRDefault="00206719" w:rsidP="00206719">
      <w:pPr>
        <w:numPr>
          <w:ilvl w:val="0"/>
          <w:numId w:val="18"/>
        </w:numPr>
        <w:spacing w:after="200" w:line="480" w:lineRule="auto"/>
        <w:ind w:left="1134"/>
        <w:jc w:val="both"/>
        <w:rPr>
          <w:b/>
          <w:bCs/>
        </w:rPr>
      </w:pPr>
      <w:r w:rsidRPr="00697D70">
        <w:rPr>
          <w:b/>
          <w:bCs/>
        </w:rPr>
        <w:t xml:space="preserve">5,80 m </w:t>
      </w:r>
      <w:r w:rsidRPr="00697D70">
        <w:t xml:space="preserve">z dopuszczalnym obciążeniem </w:t>
      </w:r>
      <w:r w:rsidRPr="00697D70">
        <w:rPr>
          <w:b/>
          <w:bCs/>
        </w:rPr>
        <w:t xml:space="preserve">380 kg </w:t>
      </w:r>
      <w:r w:rsidRPr="00697D70">
        <w:t>(przy jego równomiernym rozmieszczeniu na długości podestu)</w:t>
      </w:r>
    </w:p>
    <w:p w:rsidR="00206719" w:rsidRPr="00697D70" w:rsidRDefault="00206719" w:rsidP="00206719">
      <w:pPr>
        <w:numPr>
          <w:ilvl w:val="0"/>
          <w:numId w:val="18"/>
        </w:numPr>
        <w:spacing w:after="200" w:line="480" w:lineRule="auto"/>
        <w:ind w:left="1134"/>
        <w:jc w:val="both"/>
        <w:rPr>
          <w:b/>
          <w:bCs/>
        </w:rPr>
      </w:pPr>
      <w:r w:rsidRPr="00697D70">
        <w:rPr>
          <w:b/>
          <w:bCs/>
        </w:rPr>
        <w:t xml:space="preserve">2,90 m </w:t>
      </w:r>
      <w:r w:rsidRPr="00697D70">
        <w:t xml:space="preserve">z dopuszczalnym obciążeniem </w:t>
      </w:r>
      <w:r w:rsidRPr="00697D70">
        <w:rPr>
          <w:b/>
          <w:bCs/>
        </w:rPr>
        <w:t xml:space="preserve">280 kg </w:t>
      </w:r>
      <w:r w:rsidRPr="00697D70">
        <w:t>(przy jego równomiernym rozmieszczeniu na długości podestu)</w:t>
      </w:r>
    </w:p>
    <w:p w:rsidR="00206719" w:rsidRPr="00697D70" w:rsidRDefault="00206719" w:rsidP="00206719">
      <w:pPr>
        <w:spacing w:line="480" w:lineRule="auto"/>
      </w:pPr>
      <w:r w:rsidRPr="00697D70">
        <w:t xml:space="preserve">Podłoga i dach rozbieralnego podestu </w:t>
      </w:r>
      <w:r>
        <w:t xml:space="preserve">musi być wykonana z </w:t>
      </w:r>
      <w:r w:rsidRPr="00697D70">
        <w:t xml:space="preserve">aluminiowej kraty ażurowej. Wykorzystanie jej </w:t>
      </w:r>
      <w:r>
        <w:t xml:space="preserve">musi </w:t>
      </w:r>
      <w:r w:rsidRPr="00697D70">
        <w:t>zapewn</w:t>
      </w:r>
      <w:r>
        <w:t>ić</w:t>
      </w:r>
      <w:r w:rsidRPr="00697D70">
        <w:t xml:space="preserve"> dobrą widoczność zarówno w górę jak i w dół oraz zapobiega gromadzeniu się zanieczyszczeń (popiołu).</w:t>
      </w:r>
    </w:p>
    <w:p w:rsidR="00206719" w:rsidRDefault="00206719" w:rsidP="00206719">
      <w:pPr>
        <w:spacing w:line="480" w:lineRule="auto"/>
      </w:pPr>
      <w:r w:rsidRPr="00697D70">
        <w:t xml:space="preserve">Wszystkie elementy podestu </w:t>
      </w:r>
      <w:r>
        <w:t>muszą zostać</w:t>
      </w:r>
      <w:r w:rsidRPr="00697D70">
        <w:t xml:space="preserve"> zaprojektowane w taki sposób aby mogły być wprowadzone przez </w:t>
      </w:r>
      <w:r w:rsidRPr="00697D70">
        <w:rPr>
          <w:b/>
          <w:bCs/>
        </w:rPr>
        <w:t xml:space="preserve">dolne włazy komory paleniskowej kotła o średnicy </w:t>
      </w:r>
      <w:r>
        <w:rPr>
          <w:b/>
          <w:bCs/>
        </w:rPr>
        <w:t xml:space="preserve">fi </w:t>
      </w:r>
      <w:r w:rsidRPr="00697D70">
        <w:rPr>
          <w:b/>
          <w:bCs/>
        </w:rPr>
        <w:t>800 mm</w:t>
      </w:r>
      <w:r>
        <w:rPr>
          <w:b/>
          <w:bCs/>
        </w:rPr>
        <w:t>.</w:t>
      </w:r>
      <w:r w:rsidRPr="00020572">
        <w:rPr>
          <w:rFonts w:ascii="Calibri" w:hAnsi="Calibri"/>
        </w:rPr>
        <w:t xml:space="preserve"> </w:t>
      </w:r>
      <w:r w:rsidRPr="00020572">
        <w:t xml:space="preserve">Wymiary komory paleniskowej: 7,6m x 23,6m </w:t>
      </w:r>
      <w:r>
        <w:t>.</w:t>
      </w:r>
      <w:r w:rsidRPr="00020572">
        <w:t xml:space="preserve">Wysokość od poziomu </w:t>
      </w:r>
      <w:r>
        <w:t>dna dyszowego od +5,2 do 47,8m</w:t>
      </w:r>
    </w:p>
    <w:p w:rsidR="00206719" w:rsidRPr="00697D70" w:rsidRDefault="00206719" w:rsidP="00206719">
      <w:pPr>
        <w:spacing w:line="480" w:lineRule="auto"/>
      </w:pPr>
      <w:r w:rsidRPr="00697D70">
        <w:rPr>
          <w:b/>
          <w:bCs/>
        </w:rPr>
        <w:lastRenderedPageBreak/>
        <w:t xml:space="preserve">Napęd </w:t>
      </w:r>
      <w:r w:rsidRPr="00697D70">
        <w:t xml:space="preserve">podestu </w:t>
      </w:r>
      <w:r>
        <w:t xml:space="preserve">musi być realizowany przy pomocy min. dwóch elektrycznych </w:t>
      </w:r>
      <w:r>
        <w:rPr>
          <w:b/>
          <w:bCs/>
        </w:rPr>
        <w:t>wciągarek</w:t>
      </w:r>
      <w:r w:rsidRPr="00697D70">
        <w:rPr>
          <w:b/>
          <w:bCs/>
        </w:rPr>
        <w:t xml:space="preserve"> </w:t>
      </w:r>
      <w:r w:rsidRPr="00697D70">
        <w:t>poruszające podest w górę i w dół na nieruchomo zawieszonych, stalowych linach nośnych.</w:t>
      </w:r>
    </w:p>
    <w:p w:rsidR="00206719" w:rsidRPr="00697D70" w:rsidRDefault="00206719" w:rsidP="00206719">
      <w:pPr>
        <w:spacing w:line="480" w:lineRule="auto"/>
      </w:pPr>
      <w:r w:rsidRPr="00697D70">
        <w:t xml:space="preserve">Podest </w:t>
      </w:r>
      <w:r>
        <w:t xml:space="preserve">musi być </w:t>
      </w:r>
      <w:r w:rsidRPr="00697D70">
        <w:t xml:space="preserve">dodatkowo zabezpieczony osobnym kompletem stalowych lin bezpieczeństwa na których funkcjonują dwa </w:t>
      </w:r>
      <w:r w:rsidRPr="00697D70">
        <w:rPr>
          <w:b/>
          <w:bCs/>
        </w:rPr>
        <w:t xml:space="preserve">automatyczne chwytaki BSO 500 </w:t>
      </w:r>
      <w:r w:rsidRPr="00697D70">
        <w:t>(jeden na każdą linę), samoczynnie zatrzymujące i utrzymujące podest w przypadku zerwania się liny nośnej.</w:t>
      </w:r>
    </w:p>
    <w:p w:rsidR="00206719" w:rsidRDefault="00206719" w:rsidP="00206719">
      <w:pPr>
        <w:spacing w:line="480" w:lineRule="auto"/>
      </w:pPr>
      <w:r w:rsidRPr="00697D70">
        <w:rPr>
          <w:b/>
          <w:bCs/>
        </w:rPr>
        <w:t xml:space="preserve">Stalowe kozły linowe </w:t>
      </w:r>
      <w:r w:rsidRPr="00697D70">
        <w:t>montowane na stropie kotła, służą do mocowania obydwu lin - liny nośnej i liny bezpieczeństwa, zgodny z PN-EN 1808.</w:t>
      </w:r>
    </w:p>
    <w:p w:rsidR="00206719" w:rsidRDefault="00206719" w:rsidP="00206719">
      <w:pPr>
        <w:spacing w:line="480" w:lineRule="auto"/>
        <w:rPr>
          <w:bCs/>
        </w:rPr>
      </w:pPr>
      <w:r w:rsidRPr="00135ABE">
        <w:rPr>
          <w:bCs/>
        </w:rPr>
        <w:t>Zasilanie urządzenia musi odbywać się za pośrednictwem przewodu 5 x 2,5 mm2 biegnącego od 5-stykowego gniazda CEE (400 V, 3~, 32 A) do szafy transformatorowej z kasetą sterowniczą (zdalne sterowanie).</w:t>
      </w:r>
    </w:p>
    <w:p w:rsidR="00206719" w:rsidRDefault="00206719" w:rsidP="00206719">
      <w:pPr>
        <w:spacing w:line="480" w:lineRule="auto"/>
        <w:rPr>
          <w:bCs/>
        </w:rPr>
      </w:pPr>
      <w:r w:rsidRPr="00135ABE">
        <w:rPr>
          <w:bCs/>
        </w:rPr>
        <w:t xml:space="preserve">Szafa transformatorowa z gruszką sterowniczą (zdalne sterowanie) </w:t>
      </w:r>
      <w:r>
        <w:rPr>
          <w:bCs/>
        </w:rPr>
        <w:t xml:space="preserve">musi być zlokalizowana </w:t>
      </w:r>
      <w:r w:rsidRPr="00135ABE">
        <w:rPr>
          <w:bCs/>
        </w:rPr>
        <w:t xml:space="preserve"> zawsze na zewnątrz kotła.</w:t>
      </w:r>
    </w:p>
    <w:p w:rsidR="00206719" w:rsidRPr="00135ABE" w:rsidRDefault="00206719" w:rsidP="00206719">
      <w:pPr>
        <w:spacing w:line="480" w:lineRule="auto"/>
        <w:rPr>
          <w:bCs/>
        </w:rPr>
      </w:pPr>
      <w:r w:rsidRPr="00135ABE">
        <w:rPr>
          <w:bCs/>
        </w:rPr>
        <w:t xml:space="preserve">Na kasecie sterowniczej </w:t>
      </w:r>
      <w:r>
        <w:rPr>
          <w:bCs/>
        </w:rPr>
        <w:t xml:space="preserve">musi znajdować </w:t>
      </w:r>
      <w:r w:rsidRPr="00135ABE">
        <w:rPr>
          <w:bCs/>
        </w:rPr>
        <w:t xml:space="preserve">się przełącznik (sterowanie centralne / zdalne). W zależności od ustawienia przełącznika, urządzenie może być obsługiwane z podestu lub z szafy transformatorowej (stanowisko ratownicze, </w:t>
      </w:r>
      <w:proofErr w:type="spellStart"/>
      <w:r w:rsidRPr="00135ABE">
        <w:rPr>
          <w:bCs/>
        </w:rPr>
        <w:t>umożliające</w:t>
      </w:r>
      <w:proofErr w:type="spellEnd"/>
      <w:r w:rsidRPr="00135ABE">
        <w:rPr>
          <w:bCs/>
        </w:rPr>
        <w:t xml:space="preserve"> przeprowadzenia ewakuacji).</w:t>
      </w:r>
    </w:p>
    <w:p w:rsidR="00206719" w:rsidRPr="00135ABE" w:rsidRDefault="00206719" w:rsidP="00206719">
      <w:pPr>
        <w:spacing w:line="480" w:lineRule="auto"/>
        <w:rPr>
          <w:bCs/>
        </w:rPr>
      </w:pPr>
      <w:r>
        <w:rPr>
          <w:b/>
          <w:bCs/>
        </w:rPr>
        <w:t>Urządzenie musi być wyposażone w b</w:t>
      </w:r>
      <w:r w:rsidRPr="00135ABE">
        <w:rPr>
          <w:b/>
          <w:bCs/>
        </w:rPr>
        <w:t xml:space="preserve">uczek dźwiękowy </w:t>
      </w:r>
      <w:r>
        <w:rPr>
          <w:bCs/>
        </w:rPr>
        <w:t xml:space="preserve">służący </w:t>
      </w:r>
      <w:r w:rsidRPr="00135ABE">
        <w:rPr>
          <w:bCs/>
        </w:rPr>
        <w:t xml:space="preserve"> obsadzie podestu do zasygnalizowania konieczności nawiązania kontaktu z osobą nadzorującą prace, znajdującą się w rejonie szafy transformatorowej.</w:t>
      </w:r>
    </w:p>
    <w:p w:rsidR="00206719" w:rsidRPr="00135ABE" w:rsidRDefault="00206719" w:rsidP="00206719">
      <w:pPr>
        <w:spacing w:line="480" w:lineRule="auto"/>
        <w:rPr>
          <w:bCs/>
        </w:rPr>
      </w:pPr>
      <w:r>
        <w:rPr>
          <w:b/>
          <w:bCs/>
        </w:rPr>
        <w:t>Urządzenie musi być wyposażone w k</w:t>
      </w:r>
      <w:r w:rsidRPr="00135ABE">
        <w:rPr>
          <w:b/>
          <w:bCs/>
        </w:rPr>
        <w:t xml:space="preserve">abel zasilająco-sterowniczy, </w:t>
      </w:r>
      <w:r w:rsidRPr="00135ABE">
        <w:rPr>
          <w:bCs/>
        </w:rPr>
        <w:t>który może być nawinięty na bębnie, zapewnia połączenie szafy transformatorowej z szafką centralnego sterowania na podeście.</w:t>
      </w:r>
    </w:p>
    <w:p w:rsidR="00206719" w:rsidRPr="00135ABE" w:rsidRDefault="00206719" w:rsidP="00206719">
      <w:pPr>
        <w:spacing w:line="480" w:lineRule="auto"/>
        <w:rPr>
          <w:bCs/>
        </w:rPr>
      </w:pPr>
      <w:r>
        <w:rPr>
          <w:b/>
          <w:bCs/>
        </w:rPr>
        <w:t>Urządzenie musi być wyposażone w s</w:t>
      </w:r>
      <w:r w:rsidRPr="00135ABE">
        <w:rPr>
          <w:b/>
          <w:bCs/>
        </w:rPr>
        <w:t>zafka centralnego sterowania z gruszką sterowniczą znajdująca się na podeście</w:t>
      </w:r>
      <w:r w:rsidRPr="00135ABE">
        <w:rPr>
          <w:bCs/>
        </w:rPr>
        <w:t>. W wyposażeni</w:t>
      </w:r>
      <w:r>
        <w:rPr>
          <w:bCs/>
        </w:rPr>
        <w:t>u</w:t>
      </w:r>
      <w:r w:rsidRPr="00135ABE">
        <w:rPr>
          <w:bCs/>
        </w:rPr>
        <w:t xml:space="preserve"> podestu, </w:t>
      </w:r>
      <w:r>
        <w:rPr>
          <w:bCs/>
        </w:rPr>
        <w:t xml:space="preserve">musi być </w:t>
      </w:r>
      <w:r w:rsidRPr="00135ABE">
        <w:rPr>
          <w:bCs/>
        </w:rPr>
        <w:t xml:space="preserve"> odpowiedni</w:t>
      </w:r>
      <w:r>
        <w:rPr>
          <w:bCs/>
        </w:rPr>
        <w:t>a</w:t>
      </w:r>
      <w:r w:rsidRPr="00135ABE">
        <w:rPr>
          <w:bCs/>
        </w:rPr>
        <w:t xml:space="preserve"> ilość </w:t>
      </w:r>
      <w:r w:rsidRPr="00135ABE">
        <w:rPr>
          <w:b/>
          <w:bCs/>
        </w:rPr>
        <w:t>gniazdek 42 V</w:t>
      </w:r>
      <w:r w:rsidRPr="00135ABE">
        <w:rPr>
          <w:bCs/>
        </w:rPr>
        <w:t>, zasilających lampy LED, lampę ręczną.</w:t>
      </w:r>
    </w:p>
    <w:p w:rsidR="00206719" w:rsidRPr="00135ABE" w:rsidRDefault="00206719" w:rsidP="00206719">
      <w:pPr>
        <w:spacing w:line="480" w:lineRule="auto"/>
        <w:rPr>
          <w:bCs/>
        </w:rPr>
      </w:pPr>
      <w:r w:rsidRPr="00135ABE">
        <w:rPr>
          <w:bCs/>
        </w:rPr>
        <w:t xml:space="preserve">Kaseta sterownicza </w:t>
      </w:r>
      <w:r>
        <w:rPr>
          <w:bCs/>
        </w:rPr>
        <w:t xml:space="preserve">musi mieć </w:t>
      </w:r>
      <w:r w:rsidRPr="00135ABE">
        <w:rPr>
          <w:bCs/>
        </w:rPr>
        <w:t xml:space="preserve"> wszystkie funkcje do sterowania podestem.</w:t>
      </w:r>
    </w:p>
    <w:p w:rsidR="00206719" w:rsidRDefault="00206719" w:rsidP="00206719">
      <w:pPr>
        <w:spacing w:line="480" w:lineRule="auto"/>
        <w:rPr>
          <w:b/>
          <w:bCs/>
        </w:rPr>
      </w:pPr>
      <w:r w:rsidRPr="00135ABE">
        <w:rPr>
          <w:bCs/>
        </w:rPr>
        <w:t xml:space="preserve">Podest musi być połączony ze stalową konstrukcją komory paleniskowej za pośrednictwem </w:t>
      </w:r>
      <w:r w:rsidRPr="00135ABE">
        <w:rPr>
          <w:b/>
          <w:bCs/>
        </w:rPr>
        <w:t xml:space="preserve">przewodu uziemiającego. </w:t>
      </w:r>
    </w:p>
    <w:p w:rsidR="00206719" w:rsidRDefault="00206719" w:rsidP="00206719">
      <w:pPr>
        <w:spacing w:line="480" w:lineRule="auto"/>
        <w:rPr>
          <w:bCs/>
        </w:rPr>
      </w:pPr>
      <w:r>
        <w:rPr>
          <w:b/>
          <w:bCs/>
        </w:rPr>
        <w:t>Urządzenie musi być wyposażone w g</w:t>
      </w:r>
      <w:r w:rsidRPr="00135ABE">
        <w:rPr>
          <w:b/>
          <w:bCs/>
        </w:rPr>
        <w:t>órne wyłączniki krańcowe</w:t>
      </w:r>
      <w:r>
        <w:rPr>
          <w:b/>
          <w:bCs/>
        </w:rPr>
        <w:t xml:space="preserve">, które muszą wyłączać </w:t>
      </w:r>
      <w:r>
        <w:rPr>
          <w:bCs/>
        </w:rPr>
        <w:t>napęd urządzenia, o</w:t>
      </w:r>
      <w:r w:rsidRPr="00135ABE">
        <w:rPr>
          <w:bCs/>
        </w:rPr>
        <w:t>graniczaj</w:t>
      </w:r>
      <w:r>
        <w:rPr>
          <w:bCs/>
        </w:rPr>
        <w:t>ąc</w:t>
      </w:r>
      <w:r w:rsidRPr="00135ABE">
        <w:rPr>
          <w:bCs/>
        </w:rPr>
        <w:t xml:space="preserve"> </w:t>
      </w:r>
      <w:r>
        <w:rPr>
          <w:bCs/>
        </w:rPr>
        <w:t>jazdę podest.</w:t>
      </w:r>
    </w:p>
    <w:p w:rsidR="00206719" w:rsidRPr="00324299" w:rsidRDefault="00206719" w:rsidP="00206719">
      <w:pPr>
        <w:spacing w:line="480" w:lineRule="auto"/>
        <w:rPr>
          <w:bCs/>
        </w:rPr>
        <w:sectPr w:rsidR="00206719" w:rsidRPr="00324299" w:rsidSect="00A36892">
          <w:footerReference w:type="even" r:id="rId17"/>
          <w:footerReference w:type="default" r:id="rId18"/>
          <w:pgSz w:w="16837" w:h="23810"/>
          <w:pgMar w:top="3364" w:right="4261" w:bottom="1440" w:left="3450" w:header="708" w:footer="708" w:gutter="0"/>
          <w:cols w:space="60"/>
          <w:noEndnote/>
        </w:sectPr>
      </w:pPr>
      <w:r>
        <w:rPr>
          <w:bCs/>
        </w:rPr>
        <w:t>W zakresie  dostawy  podestu roboczego  wiszącego  Wykonawca wyspecyfikuje  dostarczy komplet części zamiennych na okres 2 lat użytkowania podestu.</w:t>
      </w:r>
    </w:p>
    <w:p w:rsidR="00206719" w:rsidRPr="00A9284E" w:rsidRDefault="00206719" w:rsidP="00206719"/>
    <w:p w:rsidR="00206719" w:rsidRPr="00C56B46" w:rsidRDefault="00206719" w:rsidP="00206719">
      <w:pPr>
        <w:ind w:left="856"/>
      </w:pPr>
    </w:p>
    <w:p w:rsidR="00206719" w:rsidRDefault="00206719" w:rsidP="00206719">
      <w:pPr>
        <w:pStyle w:val="Nagwek1"/>
        <w:numPr>
          <w:ilvl w:val="0"/>
          <w:numId w:val="17"/>
        </w:numPr>
        <w:spacing w:before="200" w:after="280" w:line="240" w:lineRule="atLeast"/>
        <w:rPr>
          <w:rFonts w:ascii="Times New Roman" w:hAnsi="Times New Roman" w:cs="Times New Roman"/>
        </w:rPr>
      </w:pPr>
      <w:bookmarkStart w:id="84" w:name="_Toc532908095"/>
      <w:r w:rsidRPr="00C56B46">
        <w:rPr>
          <w:rFonts w:ascii="Times New Roman" w:hAnsi="Times New Roman" w:cs="Times New Roman"/>
        </w:rPr>
        <w:t xml:space="preserve">Terminy </w:t>
      </w:r>
      <w:bookmarkEnd w:id="84"/>
      <w:r w:rsidRPr="00C56B46">
        <w:rPr>
          <w:rFonts w:ascii="Times New Roman" w:hAnsi="Times New Roman" w:cs="Times New Roman"/>
        </w:rPr>
        <w:t>realizacji prac</w:t>
      </w:r>
    </w:p>
    <w:p w:rsidR="00206719" w:rsidRPr="009A2F59" w:rsidRDefault="00206719" w:rsidP="00206719">
      <w:pPr>
        <w:pStyle w:val="Akapitzlist"/>
        <w:numPr>
          <w:ilvl w:val="1"/>
          <w:numId w:val="17"/>
        </w:numPr>
        <w:spacing w:after="0" w:line="480" w:lineRule="auto"/>
        <w:contextualSpacing w:val="0"/>
        <w:rPr>
          <w:rFonts w:ascii="Times New Roman" w:hAnsi="Times New Roman"/>
        </w:rPr>
      </w:pPr>
      <w:r w:rsidRPr="009A2F59">
        <w:rPr>
          <w:rFonts w:ascii="Times New Roman" w:hAnsi="Times New Roman"/>
        </w:rPr>
        <w:t>Dostawa</w:t>
      </w:r>
      <w:r>
        <w:rPr>
          <w:rFonts w:ascii="Times New Roman" w:hAnsi="Times New Roman"/>
        </w:rPr>
        <w:t xml:space="preserve"> na magazyn techniczny Zamawiającego</w:t>
      </w:r>
      <w:r w:rsidRPr="009A2F59">
        <w:rPr>
          <w:rFonts w:ascii="Times New Roman" w:hAnsi="Times New Roman"/>
        </w:rPr>
        <w:t xml:space="preserve"> podestu roboczego wiszącego wraz z całym wyposażeniem 14 tygodni od daty podpisania umowy.</w:t>
      </w:r>
    </w:p>
    <w:p w:rsidR="00206719" w:rsidRPr="009A2F59" w:rsidRDefault="00206719" w:rsidP="00206719">
      <w:pPr>
        <w:pStyle w:val="Akapitzlist"/>
        <w:numPr>
          <w:ilvl w:val="1"/>
          <w:numId w:val="17"/>
        </w:numPr>
        <w:spacing w:after="0" w:line="480" w:lineRule="auto"/>
        <w:contextualSpacing w:val="0"/>
        <w:rPr>
          <w:rFonts w:ascii="Times New Roman" w:hAnsi="Times New Roman"/>
        </w:rPr>
      </w:pPr>
      <w:r w:rsidRPr="009A2F59">
        <w:rPr>
          <w:rFonts w:ascii="Times New Roman" w:hAnsi="Times New Roman"/>
        </w:rPr>
        <w:t>Montaż i uruchomienie wraz ze szkoleniem z obsługi podestu wiszącego w postoju bloku nr 9. tj. 27.06.2020 do 05.08.2020.</w:t>
      </w:r>
    </w:p>
    <w:p w:rsidR="00206719" w:rsidRPr="00C56B46" w:rsidRDefault="00206719" w:rsidP="00206719"/>
    <w:p w:rsidR="00206719" w:rsidRPr="00206719" w:rsidRDefault="00206719" w:rsidP="00206719">
      <w:pPr>
        <w:pStyle w:val="Nagwek1"/>
        <w:numPr>
          <w:ilvl w:val="0"/>
          <w:numId w:val="17"/>
        </w:numPr>
        <w:spacing w:before="200" w:after="280" w:line="240" w:lineRule="atLeast"/>
        <w:rPr>
          <w:rFonts w:ascii="Times New Roman" w:hAnsi="Times New Roman" w:cs="Times New Roman"/>
          <w:lang w:val="pl-PL"/>
        </w:rPr>
      </w:pPr>
      <w:bookmarkStart w:id="85" w:name="_Toc532908096"/>
      <w:r w:rsidRPr="00206719">
        <w:rPr>
          <w:rFonts w:ascii="Times New Roman" w:hAnsi="Times New Roman" w:cs="Times New Roman"/>
          <w:lang w:val="pl-PL"/>
        </w:rPr>
        <w:t xml:space="preserve">Warunki realizacji prac podczas </w:t>
      </w:r>
      <w:bookmarkEnd w:id="85"/>
      <w:r w:rsidRPr="00206719">
        <w:rPr>
          <w:rFonts w:ascii="Times New Roman" w:hAnsi="Times New Roman" w:cs="Times New Roman"/>
          <w:lang w:val="pl-PL"/>
        </w:rPr>
        <w:t>wykonywania prac</w:t>
      </w:r>
    </w:p>
    <w:p w:rsidR="00206719" w:rsidRPr="00C56B46" w:rsidRDefault="00206719" w:rsidP="00206719">
      <w:pPr>
        <w:pStyle w:val="Akapitzlist"/>
        <w:ind w:left="420"/>
        <w:rPr>
          <w:rFonts w:ascii="Times New Roman" w:hAnsi="Times New Roman"/>
          <w:sz w:val="24"/>
          <w:szCs w:val="24"/>
        </w:rPr>
      </w:pPr>
    </w:p>
    <w:p w:rsidR="00206719" w:rsidRPr="00C56B46" w:rsidRDefault="00206719" w:rsidP="00206719">
      <w:pPr>
        <w:pStyle w:val="Akapitzlist"/>
        <w:numPr>
          <w:ilvl w:val="1"/>
          <w:numId w:val="17"/>
        </w:numPr>
        <w:spacing w:after="0" w:line="480" w:lineRule="auto"/>
        <w:contextualSpacing w:val="0"/>
        <w:rPr>
          <w:rFonts w:ascii="Times New Roman" w:hAnsi="Times New Roman"/>
        </w:rPr>
      </w:pPr>
      <w:r w:rsidRPr="00C56B46">
        <w:rPr>
          <w:rFonts w:ascii="Times New Roman" w:hAnsi="Times New Roman"/>
        </w:rPr>
        <w:t>Sprzęt stosowany do wykonania całego zakresu zadania zapewnia Wykonawca.</w:t>
      </w:r>
    </w:p>
    <w:p w:rsidR="00206719" w:rsidRPr="00C56B46" w:rsidRDefault="00206719" w:rsidP="00206719">
      <w:pPr>
        <w:pStyle w:val="Akapitzlist"/>
        <w:numPr>
          <w:ilvl w:val="1"/>
          <w:numId w:val="17"/>
        </w:numPr>
        <w:spacing w:after="0" w:line="480" w:lineRule="auto"/>
        <w:contextualSpacing w:val="0"/>
        <w:rPr>
          <w:rFonts w:ascii="Times New Roman" w:hAnsi="Times New Roman"/>
        </w:rPr>
      </w:pPr>
      <w:r w:rsidRPr="00C56B46">
        <w:rPr>
          <w:rFonts w:ascii="Times New Roman" w:hAnsi="Times New Roman"/>
        </w:rPr>
        <w:t>Zamawiający zapewni Wykonawcy nieodpłatny dostęp do mediów tj. energia elektryczna, sprężone powietrze o ciśnieniu 6 bar, niezbędnych do realizacji prac.</w:t>
      </w:r>
    </w:p>
    <w:p w:rsidR="00206719" w:rsidRPr="00C56B46" w:rsidRDefault="00206719" w:rsidP="00206719">
      <w:pPr>
        <w:pStyle w:val="Akapitzlist"/>
        <w:numPr>
          <w:ilvl w:val="1"/>
          <w:numId w:val="17"/>
        </w:numPr>
        <w:spacing w:after="0" w:line="480" w:lineRule="auto"/>
        <w:contextualSpacing w:val="0"/>
        <w:rPr>
          <w:rFonts w:ascii="Times New Roman" w:hAnsi="Times New Roman"/>
        </w:rPr>
      </w:pPr>
      <w:r w:rsidRPr="00C56B46">
        <w:rPr>
          <w:rFonts w:ascii="Times New Roman" w:hAnsi="Times New Roman"/>
        </w:rPr>
        <w:t>Zamawiający w miarę możliwości udostępni Wykonawcy teren( obszar Zielonego Bloku) na potrzeby organizacji zaplecza budowy. Wynajem szatni dla pracowników na podstawie odrębnych umów.</w:t>
      </w:r>
    </w:p>
    <w:p w:rsidR="00206719" w:rsidRPr="00C56B46" w:rsidRDefault="00206719" w:rsidP="00206719">
      <w:pPr>
        <w:pStyle w:val="Akapitzlist"/>
        <w:numPr>
          <w:ilvl w:val="1"/>
          <w:numId w:val="17"/>
        </w:numPr>
        <w:spacing w:after="0" w:line="480" w:lineRule="auto"/>
        <w:contextualSpacing w:val="0"/>
        <w:rPr>
          <w:rFonts w:ascii="Times New Roman" w:hAnsi="Times New Roman"/>
          <w:sz w:val="24"/>
          <w:szCs w:val="24"/>
        </w:rPr>
      </w:pPr>
      <w:r w:rsidRPr="00C56B46">
        <w:rPr>
          <w:rFonts w:ascii="Times New Roman" w:hAnsi="Times New Roman"/>
        </w:rPr>
        <w:t>Wszystkie prace muszą być wykonywane zgodnie z obowiązującymi przepisami BHP , Instrukcja Bezpiecznej Organizacji Prac w Enea Połaniec</w:t>
      </w:r>
      <w:r w:rsidRPr="00C56B46">
        <w:rPr>
          <w:rFonts w:ascii="Times New Roman" w:hAnsi="Times New Roman"/>
          <w:sz w:val="24"/>
          <w:szCs w:val="24"/>
        </w:rPr>
        <w:t>.</w:t>
      </w:r>
    </w:p>
    <w:p w:rsidR="00206719" w:rsidRPr="00C56B46" w:rsidRDefault="00206719" w:rsidP="00206719">
      <w:pPr>
        <w:pStyle w:val="Akapitzlist"/>
        <w:ind w:left="428"/>
        <w:rPr>
          <w:rFonts w:ascii="Times New Roman" w:hAnsi="Times New Roman"/>
          <w:sz w:val="24"/>
          <w:szCs w:val="24"/>
        </w:rPr>
      </w:pPr>
    </w:p>
    <w:p w:rsidR="00206719" w:rsidRPr="00C56B46" w:rsidRDefault="00206719" w:rsidP="00206719">
      <w:pPr>
        <w:pStyle w:val="Akapitzlist"/>
        <w:ind w:left="788"/>
        <w:rPr>
          <w:rFonts w:ascii="Times New Roman" w:hAnsi="Times New Roman"/>
          <w:sz w:val="24"/>
          <w:szCs w:val="24"/>
        </w:rPr>
      </w:pPr>
    </w:p>
    <w:p w:rsidR="00206719" w:rsidRDefault="00206719" w:rsidP="00206719">
      <w:pPr>
        <w:pStyle w:val="Nagwek1"/>
        <w:numPr>
          <w:ilvl w:val="0"/>
          <w:numId w:val="17"/>
        </w:numPr>
        <w:spacing w:before="200" w:after="240" w:line="240" w:lineRule="atLeast"/>
        <w:ind w:left="425" w:hanging="357"/>
        <w:rPr>
          <w:rFonts w:ascii="Times New Roman" w:hAnsi="Times New Roman" w:cs="Times New Roman"/>
          <w:sz w:val="24"/>
          <w:szCs w:val="24"/>
        </w:rPr>
      </w:pPr>
      <w:bookmarkStart w:id="86" w:name="_Toc532908097"/>
      <w:r w:rsidRPr="00C56B46">
        <w:rPr>
          <w:rFonts w:ascii="Times New Roman" w:hAnsi="Times New Roman" w:cs="Times New Roman"/>
          <w:sz w:val="24"/>
          <w:szCs w:val="24"/>
        </w:rPr>
        <w:t xml:space="preserve">Wymagania </w:t>
      </w:r>
      <w:bookmarkEnd w:id="86"/>
      <w:r>
        <w:rPr>
          <w:rFonts w:ascii="Times New Roman" w:hAnsi="Times New Roman" w:cs="Times New Roman"/>
          <w:sz w:val="24"/>
          <w:szCs w:val="24"/>
        </w:rPr>
        <w:t>dotyczące podestu roboczego wiszącego</w:t>
      </w:r>
    </w:p>
    <w:p w:rsidR="00206719" w:rsidRPr="009A2F59" w:rsidRDefault="00206719" w:rsidP="00206719">
      <w:r>
        <w:t>Podest roboczy wiszący do objazdu komory paleniskowej musi spełniać następujące wymagania:</w:t>
      </w:r>
    </w:p>
    <w:p w:rsidR="00206719" w:rsidRPr="009A2F59" w:rsidRDefault="00206719" w:rsidP="00206719">
      <w:pPr>
        <w:pStyle w:val="Akapitzlist"/>
        <w:numPr>
          <w:ilvl w:val="1"/>
          <w:numId w:val="17"/>
        </w:numPr>
        <w:spacing w:after="0" w:line="480" w:lineRule="auto"/>
        <w:contextualSpacing w:val="0"/>
        <w:rPr>
          <w:rFonts w:ascii="Times New Roman" w:hAnsi="Times New Roman"/>
        </w:rPr>
      </w:pPr>
      <w:r w:rsidRPr="009A2F59">
        <w:rPr>
          <w:rFonts w:ascii="Times New Roman" w:hAnsi="Times New Roman"/>
        </w:rPr>
        <w:t>2006/42/WE „Dyrektywa Maszynowa"</w:t>
      </w:r>
    </w:p>
    <w:p w:rsidR="00206719" w:rsidRPr="009A2F59" w:rsidRDefault="00206719" w:rsidP="00206719">
      <w:pPr>
        <w:pStyle w:val="Akapitzlist"/>
        <w:numPr>
          <w:ilvl w:val="1"/>
          <w:numId w:val="17"/>
        </w:numPr>
        <w:spacing w:after="0" w:line="480" w:lineRule="auto"/>
        <w:contextualSpacing w:val="0"/>
        <w:rPr>
          <w:rFonts w:ascii="Times New Roman" w:hAnsi="Times New Roman"/>
        </w:rPr>
      </w:pPr>
      <w:r w:rsidRPr="009A2F59">
        <w:rPr>
          <w:rFonts w:ascii="Times New Roman" w:hAnsi="Times New Roman"/>
        </w:rPr>
        <w:t>2006/95/WE „Dyrektywa niskonapięciowa"</w:t>
      </w:r>
    </w:p>
    <w:p w:rsidR="00206719" w:rsidRPr="009A2F59" w:rsidRDefault="00206719" w:rsidP="00206719">
      <w:pPr>
        <w:pStyle w:val="Akapitzlist"/>
        <w:numPr>
          <w:ilvl w:val="1"/>
          <w:numId w:val="17"/>
        </w:numPr>
        <w:spacing w:after="0" w:line="480" w:lineRule="auto"/>
        <w:contextualSpacing w:val="0"/>
        <w:rPr>
          <w:rFonts w:ascii="Times New Roman" w:hAnsi="Times New Roman"/>
        </w:rPr>
      </w:pPr>
      <w:r w:rsidRPr="009A2F59">
        <w:rPr>
          <w:rFonts w:ascii="Times New Roman" w:hAnsi="Times New Roman"/>
        </w:rPr>
        <w:t>2004/108/WE „Dyrektywa w sprawie kompatybilności elektromagnetycznej"</w:t>
      </w:r>
    </w:p>
    <w:p w:rsidR="00206719" w:rsidRPr="009A2F59" w:rsidRDefault="00206719" w:rsidP="00206719">
      <w:pPr>
        <w:pStyle w:val="Akapitzlist"/>
        <w:numPr>
          <w:ilvl w:val="1"/>
          <w:numId w:val="17"/>
        </w:numPr>
        <w:spacing w:after="0" w:line="480" w:lineRule="auto"/>
        <w:contextualSpacing w:val="0"/>
        <w:rPr>
          <w:rFonts w:ascii="Times New Roman" w:hAnsi="Times New Roman"/>
        </w:rPr>
      </w:pPr>
      <w:r w:rsidRPr="009A2F59">
        <w:rPr>
          <w:rFonts w:ascii="Times New Roman" w:hAnsi="Times New Roman"/>
        </w:rPr>
        <w:t>PN-EN 1808 + A1:2010 „Wymagania bezpieczeństwa dotyczące podestów ruchomych wiszących"</w:t>
      </w:r>
    </w:p>
    <w:p w:rsidR="00206719" w:rsidRPr="009A2F59" w:rsidRDefault="00206719" w:rsidP="00206719">
      <w:pPr>
        <w:pStyle w:val="Akapitzlist"/>
        <w:numPr>
          <w:ilvl w:val="1"/>
          <w:numId w:val="17"/>
        </w:numPr>
        <w:spacing w:after="0" w:line="480" w:lineRule="auto"/>
        <w:contextualSpacing w:val="0"/>
        <w:rPr>
          <w:rFonts w:ascii="Times New Roman" w:hAnsi="Times New Roman"/>
        </w:rPr>
      </w:pPr>
      <w:r w:rsidRPr="009A2F59">
        <w:rPr>
          <w:rFonts w:ascii="Times New Roman" w:hAnsi="Times New Roman"/>
        </w:rPr>
        <w:t>BGR159 Niemiecka Dyrektywa „ Wymagania bezpieczeństwa dotyczące podestów ruchomych wiszących"</w:t>
      </w:r>
    </w:p>
    <w:p w:rsidR="00206719" w:rsidRPr="00324299" w:rsidRDefault="00206719" w:rsidP="00206719">
      <w:pPr>
        <w:pStyle w:val="Akapitzlist"/>
        <w:numPr>
          <w:ilvl w:val="1"/>
          <w:numId w:val="17"/>
        </w:numPr>
        <w:spacing w:after="0" w:line="480" w:lineRule="auto"/>
        <w:contextualSpacing w:val="0"/>
        <w:rPr>
          <w:rFonts w:ascii="Times New Roman" w:hAnsi="Times New Roman"/>
        </w:rPr>
      </w:pPr>
      <w:r w:rsidRPr="009A2F59">
        <w:rPr>
          <w:rFonts w:ascii="Times New Roman" w:hAnsi="Times New Roman"/>
        </w:rPr>
        <w:t>BGR 117 Niemiecka Dyrektywa „ Wymagania bezpieczeństwa dotyczące prac w zbiornikach i wą</w:t>
      </w:r>
      <w:r>
        <w:rPr>
          <w:rFonts w:ascii="Times New Roman" w:hAnsi="Times New Roman"/>
        </w:rPr>
        <w:t xml:space="preserve">skich pomieszczeniach" </w:t>
      </w:r>
      <w:r w:rsidRPr="009A2F59">
        <w:rPr>
          <w:rFonts w:ascii="Times New Roman" w:hAnsi="Times New Roman"/>
        </w:rPr>
        <w:t>VBG C14 Niemiecka Dyrektywa „ Wymagania bezpieczeństwa dotyczące prac w elektrowniach cieplnych</w:t>
      </w:r>
      <w:r w:rsidRPr="00324299">
        <w:rPr>
          <w:rFonts w:ascii="Times New Roman" w:hAnsi="Times New Roman"/>
        </w:rPr>
        <w:t>"</w:t>
      </w:r>
    </w:p>
    <w:p w:rsidR="00206719" w:rsidRPr="009A2F59" w:rsidRDefault="00206719" w:rsidP="00206719">
      <w:pPr>
        <w:pStyle w:val="Akapitzlist"/>
        <w:numPr>
          <w:ilvl w:val="1"/>
          <w:numId w:val="17"/>
        </w:numPr>
        <w:spacing w:after="0" w:line="480" w:lineRule="auto"/>
        <w:contextualSpacing w:val="0"/>
        <w:rPr>
          <w:rFonts w:ascii="Times New Roman" w:hAnsi="Times New Roman"/>
        </w:rPr>
      </w:pPr>
      <w:r w:rsidRPr="009A2F59">
        <w:rPr>
          <w:rFonts w:ascii="Times New Roman" w:hAnsi="Times New Roman"/>
        </w:rPr>
        <w:t>PN-EN ISO 12100:2012 Bezpieczeństwo maszyn, Ogólne zasady projektowania, Ocena i zmniejszanie ryzyka</w:t>
      </w:r>
    </w:p>
    <w:p w:rsidR="00206719" w:rsidRPr="009A2F59" w:rsidRDefault="00206719" w:rsidP="00206719">
      <w:pPr>
        <w:pStyle w:val="Akapitzlist"/>
        <w:numPr>
          <w:ilvl w:val="1"/>
          <w:numId w:val="17"/>
        </w:numPr>
        <w:spacing w:after="0" w:line="480" w:lineRule="auto"/>
        <w:contextualSpacing w:val="0"/>
        <w:rPr>
          <w:rFonts w:ascii="Times New Roman" w:hAnsi="Times New Roman"/>
        </w:rPr>
      </w:pPr>
      <w:r w:rsidRPr="009A2F59">
        <w:rPr>
          <w:rFonts w:ascii="Times New Roman" w:hAnsi="Times New Roman"/>
        </w:rPr>
        <w:t>PN-EN 60 204-1:2010 Bezpieczeństwo maszyn, Wyposażenie elektryczne maszyn, Część 1: Wymagania ogólne</w:t>
      </w:r>
    </w:p>
    <w:p w:rsidR="00206719" w:rsidRPr="009A2F59" w:rsidRDefault="00206719" w:rsidP="00206719"/>
    <w:p w:rsidR="00206719" w:rsidRPr="009A2F59" w:rsidRDefault="00206719" w:rsidP="00206719"/>
    <w:p w:rsidR="00206719" w:rsidRPr="00C56B46" w:rsidRDefault="00206719" w:rsidP="00206719">
      <w:pPr>
        <w:pStyle w:val="Nagwek1"/>
        <w:numPr>
          <w:ilvl w:val="0"/>
          <w:numId w:val="17"/>
        </w:numPr>
        <w:spacing w:before="200" w:after="240" w:line="240" w:lineRule="atLeast"/>
        <w:ind w:left="425" w:hanging="357"/>
        <w:rPr>
          <w:rFonts w:ascii="Times New Roman" w:hAnsi="Times New Roman" w:cs="Times New Roman"/>
          <w:sz w:val="24"/>
          <w:szCs w:val="24"/>
        </w:rPr>
      </w:pPr>
      <w:bookmarkStart w:id="87" w:name="_Toc532908098"/>
      <w:r w:rsidRPr="00C56B46">
        <w:rPr>
          <w:rFonts w:ascii="Times New Roman" w:hAnsi="Times New Roman" w:cs="Times New Roman"/>
          <w:sz w:val="24"/>
          <w:szCs w:val="24"/>
        </w:rPr>
        <w:lastRenderedPageBreak/>
        <w:t>Referencje</w:t>
      </w:r>
      <w:bookmarkEnd w:id="87"/>
    </w:p>
    <w:p w:rsidR="00206719" w:rsidRPr="007B5A1F" w:rsidRDefault="00206719" w:rsidP="00206719">
      <w:pPr>
        <w:pStyle w:val="Akapitzlist"/>
        <w:numPr>
          <w:ilvl w:val="1"/>
          <w:numId w:val="17"/>
        </w:numPr>
        <w:spacing w:after="0" w:line="480" w:lineRule="auto"/>
        <w:contextualSpacing w:val="0"/>
        <w:rPr>
          <w:rFonts w:ascii="Times New Roman" w:hAnsi="Times New Roman"/>
          <w:b/>
        </w:rPr>
      </w:pPr>
      <w:r w:rsidRPr="00C56B46">
        <w:rPr>
          <w:rFonts w:ascii="Times New Roman" w:hAnsi="Times New Roman"/>
        </w:rPr>
        <w:t>Wykonawca przedstawi listę referencyjną klientów ze szczególnym uwzględnieniem projektów z realizacji podobnych zakresów prac (</w:t>
      </w:r>
      <w:r>
        <w:rPr>
          <w:rFonts w:ascii="Times New Roman" w:hAnsi="Times New Roman"/>
        </w:rPr>
        <w:t>dostawa podestów wiszących</w:t>
      </w:r>
      <w:r w:rsidRPr="00C56B46">
        <w:rPr>
          <w:rFonts w:ascii="Times New Roman" w:hAnsi="Times New Roman"/>
        </w:rPr>
        <w:t xml:space="preserve">). </w:t>
      </w:r>
      <w:r w:rsidRPr="007B5A1F">
        <w:rPr>
          <w:rFonts w:ascii="Times New Roman" w:hAnsi="Times New Roman"/>
        </w:rPr>
        <w:t xml:space="preserve">Wymagane są 3 listy referencyjne </w:t>
      </w:r>
      <w:r>
        <w:rPr>
          <w:rFonts w:ascii="Times New Roman" w:hAnsi="Times New Roman"/>
        </w:rPr>
        <w:t>dostawy podestów wiszących na kotłach energetycznych</w:t>
      </w:r>
      <w:r w:rsidRPr="007B5A1F">
        <w:rPr>
          <w:rFonts w:ascii="Times New Roman" w:hAnsi="Times New Roman"/>
        </w:rPr>
        <w:t xml:space="preserve">  z ostatnich 5 lat.</w:t>
      </w:r>
    </w:p>
    <w:p w:rsidR="00206719" w:rsidRPr="00C56B46" w:rsidRDefault="00206719" w:rsidP="00206719">
      <w:pPr>
        <w:pStyle w:val="Nagwek1"/>
        <w:numPr>
          <w:ilvl w:val="0"/>
          <w:numId w:val="17"/>
        </w:numPr>
        <w:spacing w:before="200" w:after="240" w:line="240" w:lineRule="atLeast"/>
        <w:ind w:left="425" w:hanging="357"/>
        <w:rPr>
          <w:rFonts w:ascii="Times New Roman" w:hAnsi="Times New Roman" w:cs="Times New Roman"/>
          <w:sz w:val="24"/>
          <w:szCs w:val="24"/>
        </w:rPr>
      </w:pPr>
      <w:bookmarkStart w:id="88" w:name="_Toc532908099"/>
      <w:r w:rsidRPr="00C56B46">
        <w:rPr>
          <w:rFonts w:ascii="Times New Roman" w:hAnsi="Times New Roman" w:cs="Times New Roman"/>
          <w:sz w:val="24"/>
          <w:szCs w:val="24"/>
        </w:rPr>
        <w:t>Dokumentacja</w:t>
      </w:r>
      <w:bookmarkEnd w:id="88"/>
      <w:r w:rsidRPr="00C56B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6719" w:rsidRDefault="00206719" w:rsidP="00206719">
      <w:pPr>
        <w:pStyle w:val="Akapitzlist"/>
        <w:numPr>
          <w:ilvl w:val="1"/>
          <w:numId w:val="17"/>
        </w:numPr>
        <w:spacing w:after="0" w:line="480" w:lineRule="auto"/>
        <w:contextualSpacing w:val="0"/>
        <w:rPr>
          <w:rFonts w:ascii="Times New Roman" w:hAnsi="Times New Roman"/>
        </w:rPr>
      </w:pPr>
      <w:r w:rsidRPr="00C56B46">
        <w:rPr>
          <w:rFonts w:ascii="Times New Roman" w:hAnsi="Times New Roman"/>
        </w:rPr>
        <w:t>W siedzibie Zamawiającego dostępna jest następująca dokumentacja techniczna kotła CFB.</w:t>
      </w:r>
    </w:p>
    <w:p w:rsidR="00206719" w:rsidRDefault="00206719" w:rsidP="00206719">
      <w:pPr>
        <w:pStyle w:val="Akapitzlist"/>
        <w:numPr>
          <w:ilvl w:val="1"/>
          <w:numId w:val="17"/>
        </w:numPr>
        <w:spacing w:after="0" w:line="480" w:lineRule="auto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953 FWHAD20AC-MTC1407 strop paleniska</w:t>
      </w:r>
    </w:p>
    <w:p w:rsidR="00206719" w:rsidRDefault="00206719" w:rsidP="00206719">
      <w:pPr>
        <w:pStyle w:val="Akapitzlist"/>
        <w:numPr>
          <w:ilvl w:val="1"/>
          <w:numId w:val="17"/>
        </w:numPr>
        <w:spacing w:after="0" w:line="480" w:lineRule="auto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953FW++++++-MLT0002 przekrój kotła z poziomami</w:t>
      </w:r>
    </w:p>
    <w:p w:rsidR="00206719" w:rsidRDefault="00206719" w:rsidP="00206719">
      <w:pPr>
        <w:pStyle w:val="Nagwek1"/>
        <w:numPr>
          <w:ilvl w:val="0"/>
          <w:numId w:val="17"/>
        </w:numPr>
        <w:spacing w:before="200" w:after="240" w:line="240" w:lineRule="atLeast"/>
        <w:ind w:left="425" w:hanging="357"/>
        <w:rPr>
          <w:rFonts w:ascii="Times New Roman" w:hAnsi="Times New Roman" w:cs="Times New Roman"/>
          <w:sz w:val="24"/>
          <w:szCs w:val="24"/>
        </w:rPr>
      </w:pPr>
      <w:r w:rsidRPr="0001119B">
        <w:rPr>
          <w:rFonts w:ascii="Times New Roman" w:hAnsi="Times New Roman" w:cs="Times New Roman"/>
          <w:sz w:val="24"/>
          <w:szCs w:val="24"/>
        </w:rPr>
        <w:t>Gwarancja</w:t>
      </w:r>
      <w:r>
        <w:rPr>
          <w:rFonts w:ascii="Times New Roman" w:hAnsi="Times New Roman" w:cs="Times New Roman"/>
          <w:sz w:val="24"/>
          <w:szCs w:val="24"/>
        </w:rPr>
        <w:t xml:space="preserve"> i rękojmia</w:t>
      </w:r>
    </w:p>
    <w:p w:rsidR="00206719" w:rsidRPr="008935A6" w:rsidRDefault="00206719" w:rsidP="00206719">
      <w:pPr>
        <w:pStyle w:val="Akapitzlist"/>
        <w:numPr>
          <w:ilvl w:val="1"/>
          <w:numId w:val="17"/>
        </w:numPr>
        <w:spacing w:after="0" w:line="480" w:lineRule="auto"/>
        <w:contextualSpacing w:val="0"/>
        <w:rPr>
          <w:rFonts w:ascii="Times New Roman" w:hAnsi="Times New Roman"/>
        </w:rPr>
      </w:pPr>
      <w:r w:rsidRPr="008935A6">
        <w:rPr>
          <w:rFonts w:ascii="Times New Roman" w:hAnsi="Times New Roman"/>
        </w:rPr>
        <w:t>Wykonawca gwarantuje, że Przedmiot Umowy wykonany jest zgodnie z obowiązującymi normami technicznymi, jak również odpowiednimi przepisami.</w:t>
      </w:r>
    </w:p>
    <w:p w:rsidR="00206719" w:rsidRPr="008935A6" w:rsidRDefault="00206719" w:rsidP="00206719">
      <w:pPr>
        <w:pStyle w:val="Akapitzlist"/>
        <w:numPr>
          <w:ilvl w:val="1"/>
          <w:numId w:val="17"/>
        </w:numPr>
        <w:spacing w:after="0" w:line="480" w:lineRule="auto"/>
        <w:contextualSpacing w:val="0"/>
        <w:rPr>
          <w:rFonts w:ascii="Times New Roman" w:hAnsi="Times New Roman"/>
        </w:rPr>
      </w:pPr>
      <w:r w:rsidRPr="008935A6">
        <w:rPr>
          <w:rFonts w:ascii="Times New Roman" w:hAnsi="Times New Roman"/>
        </w:rPr>
        <w:t>Wykonawca gwarantuje dobrą jakość wykonania podestu roboczego wiszącego  w tym prawidłowy pierwszy montaż na obiekcie.</w:t>
      </w:r>
    </w:p>
    <w:p w:rsidR="00206719" w:rsidRPr="008935A6" w:rsidRDefault="00206719" w:rsidP="00206719">
      <w:pPr>
        <w:pStyle w:val="Akapitzlist"/>
        <w:numPr>
          <w:ilvl w:val="1"/>
          <w:numId w:val="17"/>
        </w:numPr>
        <w:spacing w:after="0" w:line="480" w:lineRule="auto"/>
        <w:contextualSpacing w:val="0"/>
        <w:rPr>
          <w:rFonts w:ascii="Times New Roman" w:hAnsi="Times New Roman"/>
        </w:rPr>
      </w:pPr>
      <w:r w:rsidRPr="008935A6">
        <w:rPr>
          <w:rFonts w:ascii="Times New Roman" w:hAnsi="Times New Roman"/>
        </w:rPr>
        <w:t>Okres gwarancji wynosi 24 miesiące od daty podpisania protokołu odbioru końcowego</w:t>
      </w:r>
    </w:p>
    <w:p w:rsidR="00206719" w:rsidRPr="008935A6" w:rsidRDefault="00206719" w:rsidP="00206719">
      <w:pPr>
        <w:pStyle w:val="Akapitzlist"/>
        <w:numPr>
          <w:ilvl w:val="1"/>
          <w:numId w:val="17"/>
        </w:numPr>
        <w:spacing w:after="0" w:line="480" w:lineRule="auto"/>
        <w:contextualSpacing w:val="0"/>
        <w:rPr>
          <w:rFonts w:ascii="Times New Roman" w:hAnsi="Times New Roman"/>
        </w:rPr>
      </w:pPr>
      <w:r w:rsidRPr="008935A6">
        <w:rPr>
          <w:rFonts w:ascii="Times New Roman" w:hAnsi="Times New Roman"/>
        </w:rPr>
        <w:t xml:space="preserve">W przypadku ujawnienia wad w Usługach w ciągu 24 miesięcy okresu gwarancji, liczonym od daty podpisania protokołu odbioru końcowego, Wykonawca jest zobowiązany do usunięcia wad w ciągu 3 dni, chyba, że Strony ustalą inny, wydłużony okres na usunięcie wszystkich wad. </w:t>
      </w:r>
    </w:p>
    <w:p w:rsidR="00206719" w:rsidRPr="008935A6" w:rsidRDefault="00206719" w:rsidP="00206719">
      <w:pPr>
        <w:pStyle w:val="Akapitzlist"/>
        <w:numPr>
          <w:ilvl w:val="1"/>
          <w:numId w:val="17"/>
        </w:numPr>
        <w:spacing w:after="0" w:line="480" w:lineRule="auto"/>
        <w:contextualSpacing w:val="0"/>
        <w:rPr>
          <w:rFonts w:ascii="Times New Roman" w:hAnsi="Times New Roman"/>
        </w:rPr>
      </w:pPr>
      <w:r w:rsidRPr="008935A6">
        <w:rPr>
          <w:rFonts w:ascii="Times New Roman" w:hAnsi="Times New Roman"/>
        </w:rPr>
        <w:t>Okres rękojmi za wady Przedmiotu Umowy wynosi 24 miesiące.</w:t>
      </w:r>
    </w:p>
    <w:p w:rsidR="00206719" w:rsidRPr="008935A6" w:rsidRDefault="00206719" w:rsidP="00206719">
      <w:pPr>
        <w:pStyle w:val="Akapitzlist"/>
        <w:numPr>
          <w:ilvl w:val="1"/>
          <w:numId w:val="17"/>
        </w:numPr>
        <w:spacing w:after="0" w:line="480" w:lineRule="auto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8935A6">
        <w:rPr>
          <w:rFonts w:ascii="Times New Roman" w:hAnsi="Times New Roman"/>
        </w:rPr>
        <w:t>Zamawiający może wykonywać uprawnienia z tytułu rękojmi niezależnie od uprawnień wynikających z gwarancji</w:t>
      </w:r>
    </w:p>
    <w:p w:rsidR="00206719" w:rsidRPr="0001119B" w:rsidRDefault="00206719" w:rsidP="00206719">
      <w:pPr>
        <w:tabs>
          <w:tab w:val="num" w:pos="993"/>
        </w:tabs>
        <w:rPr>
          <w:b/>
          <w:bCs/>
          <w:iCs/>
        </w:rPr>
      </w:pPr>
    </w:p>
    <w:p w:rsidR="00206719" w:rsidRDefault="00206719" w:rsidP="00206719"/>
    <w:p w:rsidR="00920919" w:rsidRDefault="00920919" w:rsidP="00206719"/>
    <w:p w:rsidR="00920919" w:rsidRDefault="00920919" w:rsidP="00206719"/>
    <w:p w:rsidR="00920919" w:rsidRDefault="00920919" w:rsidP="00206719"/>
    <w:p w:rsidR="00920919" w:rsidRDefault="00920919" w:rsidP="00206719"/>
    <w:p w:rsidR="00920919" w:rsidRDefault="00920919" w:rsidP="00206719"/>
    <w:p w:rsidR="00920919" w:rsidRDefault="00920919" w:rsidP="00206719"/>
    <w:p w:rsidR="00920919" w:rsidRDefault="00920919" w:rsidP="00206719"/>
    <w:p w:rsidR="00920919" w:rsidRDefault="00920919" w:rsidP="00206719"/>
    <w:p w:rsidR="00920919" w:rsidRDefault="00920919" w:rsidP="00206719"/>
    <w:p w:rsidR="00920919" w:rsidRDefault="00920919" w:rsidP="00206719"/>
    <w:p w:rsidR="00920919" w:rsidRDefault="00920919" w:rsidP="00206719"/>
    <w:p w:rsidR="00920919" w:rsidRPr="00C56B46" w:rsidRDefault="00920919" w:rsidP="00206719"/>
    <w:p w:rsidR="00206719" w:rsidRPr="00C56B46" w:rsidRDefault="00206719" w:rsidP="00206719">
      <w:pPr>
        <w:pStyle w:val="Akapitzlist"/>
        <w:ind w:left="788"/>
        <w:rPr>
          <w:rFonts w:ascii="Times New Roman" w:hAnsi="Times New Roman"/>
        </w:rPr>
      </w:pPr>
    </w:p>
    <w:p w:rsidR="00920919" w:rsidRDefault="00920919" w:rsidP="00920919">
      <w:pPr>
        <w:tabs>
          <w:tab w:val="center" w:pos="1704"/>
          <w:tab w:val="center" w:pos="7100"/>
        </w:tabs>
        <w:spacing w:after="0" w:line="240" w:lineRule="auto"/>
        <w:jc w:val="right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lastRenderedPageBreak/>
        <w:t>Załącznik nr 6 do ogłoszenia</w:t>
      </w:r>
    </w:p>
    <w:p w:rsidR="00920919" w:rsidRDefault="00920919" w:rsidP="00920919">
      <w:pPr>
        <w:tabs>
          <w:tab w:val="center" w:pos="1704"/>
          <w:tab w:val="center" w:pos="7100"/>
        </w:tabs>
        <w:spacing w:after="0" w:line="240" w:lineRule="auto"/>
        <w:jc w:val="center"/>
        <w:rPr>
          <w:rFonts w:eastAsia="Times New Roman" w:cs="Arial"/>
          <w:b/>
          <w:lang w:eastAsia="pl-PL"/>
        </w:rPr>
      </w:pPr>
    </w:p>
    <w:p w:rsidR="00920919" w:rsidRDefault="00920919" w:rsidP="00920919">
      <w:pPr>
        <w:pStyle w:val="Akapitzlist"/>
        <w:jc w:val="center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Umowa nr CRU/U/4100.............................../…………………………………../2018</w:t>
      </w:r>
    </w:p>
    <w:p w:rsidR="00920919" w:rsidRDefault="00920919" w:rsidP="00920919">
      <w:pPr>
        <w:pStyle w:val="Akapitzlist"/>
        <w:jc w:val="center"/>
        <w:rPr>
          <w:rFonts w:cs="Arial"/>
          <w:b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>(zwana w dalszej części</w:t>
      </w:r>
      <w:r>
        <w:rPr>
          <w:rFonts w:cs="Arial"/>
          <w:b/>
          <w:bCs/>
          <w:sz w:val="20"/>
          <w:szCs w:val="20"/>
        </w:rPr>
        <w:t xml:space="preserve"> "Umową"</w:t>
      </w:r>
      <w:r>
        <w:rPr>
          <w:rFonts w:cs="Arial"/>
          <w:bCs/>
          <w:sz w:val="20"/>
          <w:szCs w:val="20"/>
        </w:rPr>
        <w:t>)</w:t>
      </w:r>
    </w:p>
    <w:p w:rsidR="00920919" w:rsidRDefault="00920919" w:rsidP="00920919">
      <w:pPr>
        <w:pStyle w:val="Akapitzlist"/>
        <w:ind w:left="0"/>
        <w:jc w:val="both"/>
        <w:rPr>
          <w:rFonts w:cs="Arial"/>
          <w:sz w:val="20"/>
          <w:szCs w:val="20"/>
        </w:rPr>
      </w:pPr>
    </w:p>
    <w:p w:rsidR="00920919" w:rsidRDefault="00920919" w:rsidP="00920919">
      <w:pPr>
        <w:pStyle w:val="Akapitzlist"/>
        <w:ind w:left="0"/>
        <w:jc w:val="both"/>
        <w:rPr>
          <w:rFonts w:cs="Arial"/>
        </w:rPr>
      </w:pPr>
      <w:r>
        <w:rPr>
          <w:rFonts w:cs="Arial"/>
        </w:rPr>
        <w:t>zawarta w Zawadzie w dniu ……….. marca 2019 roku, pomiędzy:</w:t>
      </w:r>
    </w:p>
    <w:p w:rsidR="00920919" w:rsidRDefault="00920919" w:rsidP="00920919">
      <w:pPr>
        <w:jc w:val="both"/>
        <w:rPr>
          <w:rFonts w:cs="Arial"/>
          <w:b/>
        </w:rPr>
      </w:pPr>
      <w:r>
        <w:rPr>
          <w:rFonts w:cs="Arial"/>
          <w:b/>
          <w:iCs/>
        </w:rPr>
        <w:t xml:space="preserve">Enea Elektrownia </w:t>
      </w:r>
      <w:r>
        <w:rPr>
          <w:rFonts w:cs="Arial"/>
          <w:b/>
        </w:rPr>
        <w:t>Połaniec Spółka Akcyjna</w:t>
      </w:r>
      <w:r>
        <w:rPr>
          <w:rFonts w:cs="Arial"/>
          <w:b/>
          <w:iCs/>
        </w:rPr>
        <w:t xml:space="preserve"> </w:t>
      </w:r>
      <w:r>
        <w:rPr>
          <w:rFonts w:cs="Arial"/>
          <w:iCs/>
        </w:rPr>
        <w:t>(skrót firmy: Enea Połaniec S.A.)</w:t>
      </w:r>
      <w:r>
        <w:rPr>
          <w:rFonts w:cs="Arial"/>
          <w:b/>
          <w:iCs/>
        </w:rPr>
        <w:t xml:space="preserve"> </w:t>
      </w:r>
      <w:r>
        <w:rPr>
          <w:rFonts w:cs="Arial"/>
          <w:iCs/>
        </w:rPr>
        <w:t xml:space="preserve">z siedzibą: Zawada 26, 28-230 Połaniec, </w:t>
      </w:r>
      <w:r>
        <w:rPr>
          <w:rFonts w:cs="Arial"/>
          <w:bCs/>
        </w:rPr>
        <w:t>zarejestrowaną pod numerem KRS 0000053769</w:t>
      </w:r>
      <w:r>
        <w:rPr>
          <w:rFonts w:cs="Arial"/>
          <w:bCs/>
          <w:iCs/>
        </w:rPr>
        <w:t xml:space="preserve"> w Rejestrze Przedsiębiorców Krajowego Rejestru Sądowego przez Sąd Rejonowy w Kielcach, X Wydział Gospodarczy Krajowego Rejestru Sądowego</w:t>
      </w:r>
      <w:r>
        <w:rPr>
          <w:rFonts w:cs="Arial"/>
          <w:bCs/>
        </w:rPr>
        <w:t>,</w:t>
      </w:r>
      <w:r>
        <w:rPr>
          <w:rFonts w:cs="Arial"/>
          <w:iCs/>
        </w:rPr>
        <w:t xml:space="preserve"> kapitał zakładowy </w:t>
      </w:r>
      <w:r>
        <w:rPr>
          <w:rFonts w:cs="Arial"/>
          <w:bCs/>
        </w:rPr>
        <w:t xml:space="preserve">713 500 000 zł </w:t>
      </w:r>
      <w:r>
        <w:rPr>
          <w:rFonts w:cs="Arial"/>
          <w:iCs/>
        </w:rPr>
        <w:t>w całości wpłacony,</w:t>
      </w:r>
      <w:r>
        <w:rPr>
          <w:rFonts w:cs="Arial"/>
          <w:bCs/>
        </w:rPr>
        <w:t xml:space="preserve"> NIP: 866-00-01-429,</w:t>
      </w:r>
      <w:r>
        <w:rPr>
          <w:rFonts w:cs="Arial"/>
        </w:rPr>
        <w:t xml:space="preserve"> zwaną dalej </w:t>
      </w:r>
      <w:r>
        <w:rPr>
          <w:rFonts w:cs="Arial"/>
          <w:b/>
          <w:bCs/>
        </w:rPr>
        <w:t>„Zamawiającym”</w:t>
      </w:r>
      <w:r>
        <w:rPr>
          <w:rFonts w:cs="Arial"/>
        </w:rPr>
        <w:t>, którą reprezentują</w:t>
      </w:r>
      <w:r>
        <w:rPr>
          <w:rFonts w:cs="Arial"/>
          <w:b/>
        </w:rPr>
        <w:t xml:space="preserve">                     </w:t>
      </w:r>
    </w:p>
    <w:p w:rsidR="00920919" w:rsidRDefault="00920919" w:rsidP="00920919">
      <w:pPr>
        <w:pStyle w:val="Akapitzlist"/>
        <w:ind w:left="0"/>
        <w:jc w:val="both"/>
        <w:rPr>
          <w:rFonts w:cs="Arial"/>
          <w:b/>
        </w:rPr>
      </w:pPr>
      <w:r>
        <w:rPr>
          <w:rFonts w:cs="Arial"/>
          <w:b/>
        </w:rPr>
        <w:t>Marek Ryński                         -      Wiceprezes Zarządu</w:t>
      </w:r>
    </w:p>
    <w:p w:rsidR="00920919" w:rsidRDefault="00920919" w:rsidP="00920919">
      <w:pPr>
        <w:pStyle w:val="Akapitzlist"/>
        <w:ind w:left="0"/>
        <w:jc w:val="both"/>
        <w:rPr>
          <w:rFonts w:cs="Arial"/>
          <w:b/>
        </w:rPr>
      </w:pPr>
      <w:r>
        <w:rPr>
          <w:rFonts w:cs="Arial"/>
          <w:b/>
        </w:rPr>
        <w:t>Mirosław Jabłoński</w:t>
      </w:r>
      <w:r>
        <w:rPr>
          <w:rFonts w:cs="Arial"/>
          <w:b/>
        </w:rPr>
        <w:tab/>
        <w:t xml:space="preserve">       -</w:t>
      </w:r>
      <w:r>
        <w:rPr>
          <w:rFonts w:cs="Arial"/>
          <w:b/>
        </w:rPr>
        <w:tab/>
        <w:t>Prokurent</w:t>
      </w:r>
    </w:p>
    <w:p w:rsidR="00920919" w:rsidRDefault="00920919" w:rsidP="00920919">
      <w:pPr>
        <w:pStyle w:val="Akapitzlist"/>
        <w:jc w:val="both"/>
        <w:rPr>
          <w:rFonts w:cs="Arial"/>
        </w:rPr>
      </w:pPr>
      <w:r>
        <w:rPr>
          <w:rFonts w:cs="Arial"/>
        </w:rPr>
        <w:t>a</w:t>
      </w:r>
    </w:p>
    <w:p w:rsidR="00920919" w:rsidRDefault="00920919" w:rsidP="00920919">
      <w:pPr>
        <w:spacing w:before="120" w:after="120"/>
        <w:jc w:val="both"/>
        <w:rPr>
          <w:rFonts w:cs="Calibri"/>
        </w:rPr>
      </w:pPr>
      <w:r>
        <w:rPr>
          <w:rFonts w:cs="Calibri"/>
          <w:iCs/>
          <w:kern w:val="20"/>
          <w:lang w:eastAsia="pl-PL"/>
        </w:rPr>
        <w:t xml:space="preserve">………………………………………………………………., adres: ………………………………………………………………., wpisaną do Rejestru Przedsiębiorców Krajowego Rejestru Sądowego, prowadzonego przez Sąd Rejonowy w ……………………, X Wydział Gospodarczy Krajowego Rejestru Sądowego, pod numerem KRS …………………………………, (NIP: ……………………………..), kapitał zakładowy ……………………………….. PLN, </w:t>
      </w:r>
      <w:r>
        <w:rPr>
          <w:rFonts w:cs="Arial"/>
        </w:rPr>
        <w:t>zwaną dalej</w:t>
      </w:r>
      <w:r>
        <w:rPr>
          <w:rFonts w:cs="Calibri"/>
          <w:iCs/>
          <w:kern w:val="20"/>
          <w:lang w:eastAsia="pl-PL"/>
        </w:rPr>
        <w:t xml:space="preserve"> </w:t>
      </w:r>
      <w:r>
        <w:rPr>
          <w:rFonts w:cs="Arial"/>
        </w:rPr>
        <w:t>„</w:t>
      </w:r>
      <w:r>
        <w:rPr>
          <w:rFonts w:cs="Arial"/>
          <w:b/>
        </w:rPr>
        <w:t>Dostawcą</w:t>
      </w:r>
      <w:r>
        <w:rPr>
          <w:rFonts w:cs="Arial"/>
        </w:rPr>
        <w:t xml:space="preserve">”, </w:t>
      </w:r>
      <w:r>
        <w:rPr>
          <w:rFonts w:cs="Calibri"/>
          <w:iCs/>
          <w:kern w:val="20"/>
          <w:lang w:eastAsia="pl-PL"/>
        </w:rPr>
        <w:t>reprezentowaną przez:</w:t>
      </w:r>
    </w:p>
    <w:p w:rsidR="00920919" w:rsidRDefault="00920919" w:rsidP="00920919">
      <w:pPr>
        <w:suppressAutoHyphens/>
        <w:spacing w:after="0"/>
        <w:jc w:val="both"/>
        <w:rPr>
          <w:rFonts w:eastAsia="Times New Roman" w:cs="Calibri"/>
        </w:rPr>
      </w:pPr>
      <w:r>
        <w:rPr>
          <w:rFonts w:eastAsia="Times New Roman" w:cs="Calibri"/>
        </w:rPr>
        <w:t>………………………………………………….……………….</w:t>
      </w:r>
    </w:p>
    <w:p w:rsidR="00920919" w:rsidRDefault="00920919" w:rsidP="00920919">
      <w:pPr>
        <w:jc w:val="both"/>
        <w:rPr>
          <w:rFonts w:eastAsia="Calibri" w:cs="Arial"/>
        </w:rPr>
      </w:pPr>
      <w:r>
        <w:rPr>
          <w:rFonts w:eastAsia="Times New Roman" w:cs="Calibri"/>
        </w:rPr>
        <w:t>……………………………………………………………………</w:t>
      </w:r>
      <w:r>
        <w:rPr>
          <w:rFonts w:cs="Arial"/>
        </w:rPr>
        <w:t xml:space="preserve"> </w:t>
      </w:r>
    </w:p>
    <w:p w:rsidR="00920919" w:rsidRDefault="00920919" w:rsidP="00920919">
      <w:pPr>
        <w:jc w:val="both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Na wstępie Strony stwierdziły, co następuje:</w:t>
      </w:r>
    </w:p>
    <w:p w:rsidR="00920919" w:rsidRDefault="00920919" w:rsidP="00920919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cs="Arial"/>
          <w:i/>
        </w:rPr>
      </w:pPr>
      <w:r>
        <w:rPr>
          <w:rFonts w:cs="Arial"/>
        </w:rPr>
        <w:t xml:space="preserve">Dostawca oświadcza, że: (a) posiada zdolność do zawarcia Umowy, (b) Umowa stanowi ważne </w:t>
      </w:r>
      <w:r>
        <w:rPr>
          <w:rFonts w:cs="Arial"/>
        </w:rPr>
        <w:br/>
        <w:t>i prawnie wiążące dla niego zobowiązanie, (c) zawarcie i wykonanie Umowy nie stanowi naruszenia jakiejkolwiek umowy lub zobowiązania, których stroną jest Dostawca, jak również nie stanowi naruszenia jakiejkolwiek decyzji administracyjnej, zarządzenia, postanowienia lub wyroku wiążącego Dostawcę.</w:t>
      </w:r>
    </w:p>
    <w:p w:rsidR="00920919" w:rsidRDefault="00920919" w:rsidP="00920919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cs="Arial"/>
        </w:rPr>
      </w:pPr>
      <w:r>
        <w:rPr>
          <w:rFonts w:cs="Arial"/>
        </w:rPr>
        <w:t>Dostawca oświadcza i zapewnia, że pozostaje podmiotem istniejącym i działającym zgodnie z prawem, a także, iż w odniesieniu do Dostawcy nie został złożony wniosek o otwarcie postępowania upadłościowego lub naprawczego, a także nie zostało wszczęte wobec niego postępowanie likwidacyjne. Nadto Dostawca oświadcza i zapewnia, że posiada wiedzę i doświadczenie a także uprawnienia niezbędne do należytego wykonania Umowy oraz posiada środki konieczne do wykonania Umowy, a jego sytuacja finansowa pozwala na podjęcie w dobrej wierze zobowiązań wynikających z  Umowy.</w:t>
      </w:r>
    </w:p>
    <w:p w:rsidR="00920919" w:rsidRDefault="00920919" w:rsidP="00920919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cs="Arial"/>
        </w:rPr>
      </w:pPr>
      <w:r>
        <w:rPr>
          <w:rFonts w:cs="Arial"/>
        </w:rPr>
        <w:t xml:space="preserve">Zamawiający oświadcza, że: (a) posiada zdolność do zawarcia Umowy, (b) Umowa stanowi ważne </w:t>
      </w:r>
      <w:r>
        <w:rPr>
          <w:rFonts w:cs="Arial"/>
        </w:rPr>
        <w:br/>
        <w:t>i prawnie wiążące dla niego zobowiązanie, (c) zawarcie i wykonanie Umowy nie stanowi naruszenia jakiejkolwiek umowy lub zobowiązania, których stroną jest Zamawiający, jak również nie stanowi naruszenia jakiejkolwiek decyzji administracyjnej, zarządzenia, postanowienia lub wyroku wiążącego Zamawiającego. Nadto Zamawiający oświadcza i zapewnia, iż posiada środki finansowe konieczne do należytego wykonania Umowy.</w:t>
      </w:r>
    </w:p>
    <w:p w:rsidR="00920919" w:rsidRDefault="00920919" w:rsidP="00920919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cs="Arial"/>
        </w:rPr>
      </w:pPr>
      <w:r>
        <w:rPr>
          <w:rFonts w:cs="Arial"/>
        </w:rPr>
        <w:t xml:space="preserve">Ogólne Warunki Zakupu Towarów Zamawiającego w wersji </w:t>
      </w:r>
      <w:r>
        <w:rPr>
          <w:rFonts w:cs="Calibri"/>
        </w:rPr>
        <w:t>NZ/4/2017 z dnia  7 sierpnia 2018r</w:t>
      </w:r>
      <w:r>
        <w:rPr>
          <w:rFonts w:cs="Arial"/>
        </w:rPr>
        <w:t xml:space="preserve"> r. (dalej "</w:t>
      </w:r>
      <w:r>
        <w:rPr>
          <w:rFonts w:cs="Arial"/>
          <w:b/>
        </w:rPr>
        <w:t>OWZT</w:t>
      </w:r>
      <w:r>
        <w:rPr>
          <w:rFonts w:cs="Arial"/>
        </w:rPr>
        <w:t xml:space="preserve">") zamieszczone na stronie internetowej </w:t>
      </w:r>
      <w:hyperlink r:id="rId19" w:history="1">
        <w:r w:rsidRPr="00B019C0">
          <w:rPr>
            <w:rStyle w:val="Hipercze"/>
            <w:rFonts w:cs="Arial"/>
            <w:i/>
          </w:rPr>
          <w:t>https://www.enea.pl/pl/grupaenea/o-grupie/spolki-grupy-enea/polaniec/zamowienia/dokumenty</w:t>
        </w:r>
      </w:hyperlink>
      <w:r>
        <w:rPr>
          <w:rFonts w:cs="Arial"/>
          <w:i/>
        </w:rPr>
        <w:t xml:space="preserve"> </w:t>
      </w:r>
      <w:r>
        <w:rPr>
          <w:rFonts w:cs="Arial"/>
        </w:rPr>
        <w:t>stanowią integralną część Umowy. Dostawca oświadcza, iż zapoznał się z OWZT i akceptuje ich brzmienie. W przypadku rozbieżności między zapisami Umowy a OWZT pierwszeństwo mają zapisy Umowy, zaś w pozostałym zakresie obowiązują OWZT.</w:t>
      </w:r>
    </w:p>
    <w:p w:rsidR="00920919" w:rsidRDefault="00920919" w:rsidP="00920919">
      <w:pPr>
        <w:pStyle w:val="Akapitzlist"/>
        <w:jc w:val="both"/>
        <w:rPr>
          <w:rFonts w:cs="Arial"/>
          <w:sz w:val="20"/>
          <w:szCs w:val="20"/>
        </w:rPr>
      </w:pPr>
    </w:p>
    <w:p w:rsidR="00920919" w:rsidRDefault="00920919" w:rsidP="00920919">
      <w:pPr>
        <w:jc w:val="both"/>
        <w:rPr>
          <w:rFonts w:cs="Arial"/>
        </w:rPr>
      </w:pPr>
    </w:p>
    <w:p w:rsidR="00920919" w:rsidRDefault="00920919" w:rsidP="00920919">
      <w:pPr>
        <w:jc w:val="both"/>
        <w:rPr>
          <w:rFonts w:cs="Arial"/>
        </w:rPr>
      </w:pPr>
    </w:p>
    <w:p w:rsidR="00920919" w:rsidRDefault="00920919" w:rsidP="00920919">
      <w:pPr>
        <w:jc w:val="both"/>
        <w:rPr>
          <w:rFonts w:cs="Arial"/>
        </w:rPr>
      </w:pPr>
      <w:r>
        <w:rPr>
          <w:rFonts w:cs="Arial"/>
        </w:rPr>
        <w:t>W związku z powyższym Strony ustaliły, co następuje:</w:t>
      </w:r>
    </w:p>
    <w:p w:rsidR="00920919" w:rsidRDefault="00920919" w:rsidP="00920919">
      <w:pPr>
        <w:pStyle w:val="Akapitzlist"/>
        <w:numPr>
          <w:ilvl w:val="0"/>
          <w:numId w:val="20"/>
        </w:numPr>
        <w:spacing w:after="200" w:line="276" w:lineRule="auto"/>
        <w:jc w:val="both"/>
        <w:rPr>
          <w:rFonts w:cs="Arial"/>
          <w:b/>
          <w:bCs/>
          <w:lang w:val="en-US"/>
        </w:rPr>
      </w:pPr>
      <w:r>
        <w:rPr>
          <w:rFonts w:cs="Arial"/>
          <w:b/>
          <w:bCs/>
          <w:lang w:val="en-US"/>
        </w:rPr>
        <w:t>PRZEDMIOT UMOWY</w:t>
      </w:r>
    </w:p>
    <w:p w:rsidR="00920919" w:rsidRDefault="00920919" w:rsidP="00920919">
      <w:pPr>
        <w:pStyle w:val="Nagwek2"/>
        <w:numPr>
          <w:ilvl w:val="1"/>
          <w:numId w:val="20"/>
        </w:numPr>
        <w:snapToGrid w:val="0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Zamawiający zamawia, a Dostawca zobowiązuje się do dostarczenia:</w:t>
      </w:r>
    </w:p>
    <w:p w:rsidR="00920919" w:rsidRDefault="00920919" w:rsidP="00920919">
      <w:pPr>
        <w:pStyle w:val="Nagwek2"/>
        <w:numPr>
          <w:ilvl w:val="0"/>
          <w:numId w:val="0"/>
        </w:numPr>
        <w:snapToGrid w:val="0"/>
        <w:ind w:left="709"/>
        <w:rPr>
          <w:rFonts w:asciiTheme="minorHAnsi" w:hAnsiTheme="minorHAnsi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>Podest</w:t>
      </w:r>
      <w:r w:rsidRPr="00920919">
        <w:rPr>
          <w:rFonts w:ascii="Times New Roman" w:hAnsi="Times New Roman"/>
          <w:b/>
          <w:sz w:val="24"/>
          <w:szCs w:val="24"/>
          <w:lang w:val="pl-PL"/>
        </w:rPr>
        <w:t xml:space="preserve"> robocz</w:t>
      </w:r>
      <w:r>
        <w:rPr>
          <w:rFonts w:ascii="Times New Roman" w:hAnsi="Times New Roman"/>
          <w:b/>
          <w:sz w:val="24"/>
          <w:szCs w:val="24"/>
          <w:lang w:val="pl-PL"/>
        </w:rPr>
        <w:t>y</w:t>
      </w:r>
      <w:r w:rsidRPr="00920919">
        <w:rPr>
          <w:rFonts w:ascii="Times New Roman" w:hAnsi="Times New Roman"/>
          <w:b/>
          <w:sz w:val="24"/>
          <w:szCs w:val="24"/>
          <w:lang w:val="pl-PL"/>
        </w:rPr>
        <w:t xml:space="preserve"> wisząc</w:t>
      </w:r>
      <w:r>
        <w:rPr>
          <w:rFonts w:ascii="Times New Roman" w:hAnsi="Times New Roman"/>
          <w:b/>
          <w:sz w:val="24"/>
          <w:szCs w:val="24"/>
          <w:lang w:val="pl-PL"/>
        </w:rPr>
        <w:t>y</w:t>
      </w:r>
      <w:r w:rsidRPr="00920919">
        <w:rPr>
          <w:rFonts w:ascii="Times New Roman" w:hAnsi="Times New Roman"/>
          <w:b/>
          <w:sz w:val="24"/>
          <w:szCs w:val="24"/>
          <w:lang w:val="pl-PL"/>
        </w:rPr>
        <w:t xml:space="preserve"> do objazdu komory paleniskowej kotła CFB 158.3/135.1 kg/s /127.5/19.5 bar /535/535°C</w:t>
      </w:r>
      <w:r w:rsidRPr="00A14EF3">
        <w:rPr>
          <w:rFonts w:asciiTheme="minorHAnsi" w:hAnsiTheme="minorHAnsi"/>
          <w:b/>
          <w:lang w:val="pl-PL"/>
        </w:rPr>
        <w:t xml:space="preserve">.  </w:t>
      </w:r>
      <w:r w:rsidR="00A14EF3" w:rsidRPr="00A14EF3">
        <w:rPr>
          <w:rFonts w:asciiTheme="minorHAnsi" w:hAnsiTheme="minorHAnsi"/>
          <w:b/>
          <w:lang w:val="pl-PL"/>
        </w:rPr>
        <w:t>– 1 szt</w:t>
      </w:r>
      <w:r w:rsidR="00A14EF3">
        <w:rPr>
          <w:rFonts w:asciiTheme="minorHAnsi" w:hAnsiTheme="minorHAnsi"/>
          <w:lang w:val="pl-PL"/>
        </w:rPr>
        <w:t xml:space="preserve">. </w:t>
      </w:r>
      <w:r>
        <w:rPr>
          <w:rFonts w:asciiTheme="minorHAnsi" w:hAnsiTheme="minorHAnsi"/>
          <w:b/>
          <w:lang w:val="pl-PL"/>
        </w:rPr>
        <w:t>(„Towar”).</w:t>
      </w:r>
      <w:r>
        <w:rPr>
          <w:rFonts w:asciiTheme="minorHAnsi" w:hAnsiTheme="minorHAnsi"/>
          <w:lang w:val="pl-PL"/>
        </w:rPr>
        <w:t xml:space="preserve"> </w:t>
      </w:r>
    </w:p>
    <w:p w:rsidR="00920919" w:rsidRPr="00821B41" w:rsidRDefault="00920919" w:rsidP="00920919">
      <w:pPr>
        <w:pStyle w:val="Nagwek2"/>
        <w:numPr>
          <w:ilvl w:val="1"/>
          <w:numId w:val="20"/>
        </w:numPr>
        <w:snapToGrid w:val="0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Szczegółowa specyfikacja techniczna Towaru została zawarta w Załączniku nr 1 do Umowy.</w:t>
      </w:r>
    </w:p>
    <w:p w:rsidR="00920919" w:rsidRDefault="00920919" w:rsidP="00920919">
      <w:pPr>
        <w:pStyle w:val="Akapitzlist"/>
        <w:numPr>
          <w:ilvl w:val="0"/>
          <w:numId w:val="20"/>
        </w:numPr>
        <w:spacing w:after="200" w:line="276" w:lineRule="auto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>TERMIN DOSTAWY</w:t>
      </w:r>
    </w:p>
    <w:p w:rsidR="00920919" w:rsidRDefault="00920919" w:rsidP="00920919">
      <w:pPr>
        <w:pStyle w:val="Akapitzlist"/>
        <w:numPr>
          <w:ilvl w:val="1"/>
          <w:numId w:val="20"/>
        </w:numPr>
        <w:snapToGrid w:val="0"/>
        <w:spacing w:after="200" w:line="276" w:lineRule="auto"/>
        <w:jc w:val="both"/>
        <w:rPr>
          <w:rFonts w:cs="Arial"/>
          <w:bCs/>
          <w:iCs/>
        </w:rPr>
      </w:pPr>
      <w:r>
        <w:rPr>
          <w:rFonts w:cs="Arial"/>
          <w:bCs/>
          <w:iCs/>
        </w:rPr>
        <w:lastRenderedPageBreak/>
        <w:t>Strony ustalają termin dostawy Towaru do …………..</w:t>
      </w:r>
    </w:p>
    <w:p w:rsidR="00920919" w:rsidRDefault="00920919" w:rsidP="00920919">
      <w:pPr>
        <w:pStyle w:val="Akapitzlist"/>
        <w:numPr>
          <w:ilvl w:val="1"/>
          <w:numId w:val="20"/>
        </w:numPr>
        <w:snapToGrid w:val="0"/>
        <w:spacing w:after="200" w:line="276" w:lineRule="auto"/>
        <w:jc w:val="both"/>
        <w:rPr>
          <w:rFonts w:cs="Arial"/>
          <w:bCs/>
          <w:iCs/>
        </w:rPr>
      </w:pPr>
      <w:r>
        <w:rPr>
          <w:rFonts w:cs="Arial"/>
          <w:bCs/>
          <w:iCs/>
        </w:rPr>
        <w:t>Szczegółowy termin dostawy zostanie ustalony przez upoważnionych przedstawicieli Stron w formie dokumentowej (e-mail).</w:t>
      </w:r>
    </w:p>
    <w:p w:rsidR="00920919" w:rsidRDefault="00920919" w:rsidP="00920919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>MIEJSCE DOSTAWY</w:t>
      </w:r>
    </w:p>
    <w:p w:rsidR="00920919" w:rsidRDefault="00920919" w:rsidP="00920919">
      <w:pPr>
        <w:pStyle w:val="Nagwek2"/>
        <w:numPr>
          <w:ilvl w:val="1"/>
          <w:numId w:val="20"/>
        </w:numPr>
        <w:snapToGrid w:val="0"/>
        <w:spacing w:before="0"/>
        <w:rPr>
          <w:rFonts w:asciiTheme="minorHAnsi" w:hAnsiTheme="minorHAnsi"/>
          <w:b/>
          <w:lang w:val="pl-PL"/>
        </w:rPr>
      </w:pPr>
      <w:r>
        <w:rPr>
          <w:rFonts w:asciiTheme="minorHAnsi" w:hAnsiTheme="minorHAnsi"/>
          <w:lang w:val="pl-PL"/>
        </w:rPr>
        <w:t>Towar zostanie dostarczony do magazynu Zamawiającego w Zawadzie 26, 28-230 Połaniec.</w:t>
      </w:r>
    </w:p>
    <w:p w:rsidR="00920919" w:rsidRPr="00A14EF3" w:rsidRDefault="00A14EF3" w:rsidP="00920919">
      <w:pPr>
        <w:pStyle w:val="Akapitzlist"/>
        <w:numPr>
          <w:ilvl w:val="0"/>
          <w:numId w:val="20"/>
        </w:numPr>
        <w:spacing w:after="200" w:line="276" w:lineRule="auto"/>
        <w:jc w:val="both"/>
        <w:rPr>
          <w:rFonts w:cs="Arial"/>
          <w:b/>
          <w:bCs/>
        </w:rPr>
      </w:pPr>
      <w:r w:rsidRPr="00A14EF3">
        <w:rPr>
          <w:b/>
        </w:rPr>
        <w:t>WYNAGRODZENIE/CENA I WARUNKI PŁATNOŚCI</w:t>
      </w:r>
    </w:p>
    <w:p w:rsidR="00A14EF3" w:rsidRPr="00A14EF3" w:rsidRDefault="00A14EF3" w:rsidP="00920919">
      <w:pPr>
        <w:pStyle w:val="Akapitzlist"/>
        <w:numPr>
          <w:ilvl w:val="1"/>
          <w:numId w:val="20"/>
        </w:numPr>
        <w:snapToGrid w:val="0"/>
        <w:spacing w:after="200" w:line="276" w:lineRule="auto"/>
        <w:jc w:val="both"/>
        <w:rPr>
          <w:rFonts w:cs="Arial"/>
          <w:bCs/>
          <w:iCs/>
        </w:rPr>
      </w:pPr>
      <w:r w:rsidRPr="005C3F32">
        <w:t>Z tytułu należytego wykonania Umowy przez Wykonawcę, Zamawiający zobowiązuje się</w:t>
      </w:r>
      <w:r w:rsidRPr="005C3F32">
        <w:rPr>
          <w:rFonts w:cstheme="minorHAnsi"/>
        </w:rPr>
        <w:t xml:space="preserve"> do zapłaty na rzecz Wykonawcy ceny </w:t>
      </w:r>
      <w:r w:rsidRPr="005C3F32">
        <w:t xml:space="preserve"> za dostawę Towaru  w wysokości </w:t>
      </w:r>
      <w:r>
        <w:rPr>
          <w:b/>
          <w:color w:val="000000"/>
        </w:rPr>
        <w:t>…………….</w:t>
      </w:r>
      <w:r w:rsidRPr="005C3F32">
        <w:rPr>
          <w:color w:val="000000"/>
        </w:rPr>
        <w:t xml:space="preserve"> (słownie: </w:t>
      </w:r>
      <w:r>
        <w:rPr>
          <w:rFonts w:cs="Arial"/>
          <w:b/>
          <w:i/>
        </w:rPr>
        <w:t>………………………………………………………</w:t>
      </w:r>
      <w:r w:rsidRPr="005C3F32">
        <w:rPr>
          <w:rFonts w:cs="Arial"/>
          <w:b/>
          <w:i/>
        </w:rPr>
        <w:t xml:space="preserve"> 00/100 </w:t>
      </w:r>
      <w:r>
        <w:rPr>
          <w:rFonts w:cs="Arial"/>
          <w:b/>
          <w:i/>
        </w:rPr>
        <w:t>PLN</w:t>
      </w:r>
      <w:r w:rsidRPr="005C3F32">
        <w:t>).</w:t>
      </w:r>
    </w:p>
    <w:p w:rsidR="00920919" w:rsidRPr="00220982" w:rsidRDefault="00920919" w:rsidP="00920919">
      <w:pPr>
        <w:pStyle w:val="Akapitzlist"/>
        <w:numPr>
          <w:ilvl w:val="1"/>
          <w:numId w:val="20"/>
        </w:numPr>
        <w:snapToGrid w:val="0"/>
        <w:spacing w:after="200" w:line="276" w:lineRule="auto"/>
        <w:jc w:val="both"/>
        <w:rPr>
          <w:rFonts w:cs="Arial"/>
          <w:bCs/>
          <w:iCs/>
        </w:rPr>
      </w:pPr>
      <w:r w:rsidRPr="00220982">
        <w:rPr>
          <w:rFonts w:cs="Arial"/>
          <w:bCs/>
          <w:iCs/>
        </w:rPr>
        <w:t xml:space="preserve">Cena Towaru zawiera całość kosztów związanych z dostawą do Zamawiającego, w tym koszty zakupu materiałów oraz transport. </w:t>
      </w:r>
    </w:p>
    <w:p w:rsidR="00920919" w:rsidRPr="00220982" w:rsidRDefault="00920919" w:rsidP="00920919">
      <w:pPr>
        <w:pStyle w:val="Akapitzlist"/>
        <w:numPr>
          <w:ilvl w:val="1"/>
          <w:numId w:val="20"/>
        </w:numPr>
        <w:snapToGrid w:val="0"/>
        <w:spacing w:after="200" w:line="276" w:lineRule="auto"/>
        <w:jc w:val="both"/>
        <w:rPr>
          <w:rFonts w:eastAsia="Times New Roman" w:cs="Times New Roman"/>
          <w:kern w:val="20"/>
        </w:rPr>
      </w:pPr>
      <w:r w:rsidRPr="00220982">
        <w:rPr>
          <w:rFonts w:cs="Arial"/>
          <w:bCs/>
          <w:iCs/>
        </w:rPr>
        <w:t>Faktury płatne będą w terminie 30 dni od daty doręczenia Zamawiającemu faktury VAT na adres wskazany w pkt 7.1.1. Umowy. Podstawą</w:t>
      </w:r>
      <w:r w:rsidRPr="00BF2A48">
        <w:rPr>
          <w:rFonts w:eastAsia="Times New Roman" w:cs="Times New Roman"/>
          <w:kern w:val="20"/>
        </w:rPr>
        <w:t xml:space="preserve"> wystawienia faktury VAT jest </w:t>
      </w:r>
      <w:r>
        <w:rPr>
          <w:rFonts w:eastAsia="Times New Roman" w:cs="Times New Roman"/>
          <w:kern w:val="20"/>
        </w:rPr>
        <w:t xml:space="preserve">podpisany przez </w:t>
      </w:r>
      <w:r w:rsidRPr="00BF2A48">
        <w:rPr>
          <w:rFonts w:eastAsia="Times New Roman" w:cs="Times New Roman"/>
          <w:kern w:val="20"/>
        </w:rPr>
        <w:t>Zamawiającego</w:t>
      </w:r>
      <w:r>
        <w:rPr>
          <w:rFonts w:eastAsia="Times New Roman" w:cs="Times New Roman"/>
          <w:kern w:val="20"/>
        </w:rPr>
        <w:t xml:space="preserve"> protokół odbio</w:t>
      </w:r>
      <w:r w:rsidRPr="00BF2A48">
        <w:rPr>
          <w:rFonts w:eastAsia="Times New Roman" w:cs="Times New Roman"/>
          <w:kern w:val="20"/>
        </w:rPr>
        <w:t>r</w:t>
      </w:r>
      <w:r>
        <w:rPr>
          <w:rFonts w:eastAsia="Times New Roman" w:cs="Times New Roman"/>
          <w:kern w:val="20"/>
        </w:rPr>
        <w:t>u</w:t>
      </w:r>
      <w:r w:rsidRPr="00BF2A48">
        <w:rPr>
          <w:rFonts w:eastAsia="Times New Roman" w:cs="Times New Roman"/>
          <w:kern w:val="20"/>
        </w:rPr>
        <w:t xml:space="preserve"> </w:t>
      </w:r>
      <w:r>
        <w:rPr>
          <w:rFonts w:eastAsia="Times New Roman" w:cs="Times New Roman"/>
          <w:kern w:val="20"/>
        </w:rPr>
        <w:t>t</w:t>
      </w:r>
      <w:r w:rsidRPr="00BF2A48">
        <w:rPr>
          <w:rFonts w:eastAsia="Times New Roman" w:cs="Times New Roman"/>
          <w:kern w:val="20"/>
        </w:rPr>
        <w:t>owaru</w:t>
      </w:r>
      <w:r>
        <w:rPr>
          <w:rFonts w:eastAsia="Times New Roman" w:cs="Times New Roman"/>
          <w:kern w:val="20"/>
        </w:rPr>
        <w:t xml:space="preserve">. </w:t>
      </w:r>
    </w:p>
    <w:p w:rsidR="00920919" w:rsidRDefault="00920919" w:rsidP="00920919">
      <w:pPr>
        <w:keepNext/>
        <w:numPr>
          <w:ilvl w:val="0"/>
          <w:numId w:val="20"/>
        </w:numPr>
        <w:tabs>
          <w:tab w:val="num" w:pos="360"/>
        </w:tabs>
        <w:spacing w:before="120" w:after="120" w:line="240" w:lineRule="auto"/>
        <w:ind w:left="0" w:firstLine="0"/>
        <w:jc w:val="both"/>
        <w:outlineLvl w:val="0"/>
        <w:rPr>
          <w:rFonts w:eastAsia="Times New Roman" w:cs="Calibri"/>
          <w:b/>
          <w:bCs/>
          <w:caps/>
          <w:kern w:val="32"/>
        </w:rPr>
      </w:pPr>
      <w:r>
        <w:rPr>
          <w:rFonts w:eastAsia="Times New Roman" w:cs="Calibri"/>
          <w:b/>
          <w:bCs/>
          <w:caps/>
          <w:kern w:val="32"/>
        </w:rPr>
        <w:t>OSOBY ODPOWIEDZIALNE ZA REALIZACJĘ UMOWY</w:t>
      </w:r>
    </w:p>
    <w:p w:rsidR="00920919" w:rsidRDefault="00920919" w:rsidP="00920919">
      <w:pPr>
        <w:pStyle w:val="Akapitzlist"/>
        <w:numPr>
          <w:ilvl w:val="1"/>
          <w:numId w:val="20"/>
        </w:numPr>
        <w:snapToGrid w:val="0"/>
        <w:spacing w:after="120" w:line="276" w:lineRule="auto"/>
        <w:jc w:val="both"/>
        <w:rPr>
          <w:rFonts w:eastAsia="Times New Roman" w:cs="Arial"/>
          <w:bCs/>
          <w:iCs/>
          <w:kern w:val="20"/>
        </w:rPr>
      </w:pPr>
      <w:r>
        <w:rPr>
          <w:rFonts w:eastAsia="Times New Roman"/>
          <w:bCs/>
          <w:iCs/>
          <w:kern w:val="20"/>
        </w:rPr>
        <w:t>Zamawiający</w:t>
      </w:r>
      <w:r>
        <w:rPr>
          <w:rFonts w:eastAsia="Times New Roman" w:cs="Arial"/>
          <w:bCs/>
          <w:iCs/>
          <w:kern w:val="20"/>
        </w:rPr>
        <w:t xml:space="preserve"> wyznacza niniejszym:</w:t>
      </w:r>
    </w:p>
    <w:p w:rsidR="00920919" w:rsidRPr="00920919" w:rsidRDefault="00920919" w:rsidP="00920919">
      <w:pPr>
        <w:spacing w:before="120" w:after="120"/>
        <w:ind w:left="709"/>
        <w:outlineLvl w:val="1"/>
        <w:rPr>
          <w:rFonts w:cs="Calibri"/>
          <w:color w:val="0000FF"/>
          <w:kern w:val="20"/>
          <w:u w:val="single"/>
        </w:rPr>
      </w:pPr>
      <w:r w:rsidRPr="00920919">
        <w:rPr>
          <w:rFonts w:cs="Calibri"/>
          <w:b/>
          <w:kern w:val="20"/>
        </w:rPr>
        <w:t>Tomasz Poniedzi</w:t>
      </w:r>
      <w:r>
        <w:rPr>
          <w:rFonts w:cs="Calibri"/>
          <w:b/>
          <w:kern w:val="20"/>
        </w:rPr>
        <w:t>elski</w:t>
      </w:r>
      <w:r w:rsidRPr="00920919">
        <w:rPr>
          <w:rFonts w:cs="Calibri"/>
          <w:b/>
          <w:kern w:val="20"/>
        </w:rPr>
        <w:t>, tel.: 15 865 64 21;</w:t>
      </w:r>
      <w:r w:rsidRPr="00920919">
        <w:rPr>
          <w:rFonts w:eastAsia="Times New Roman"/>
          <w:bCs/>
          <w:iCs/>
          <w:kern w:val="20"/>
        </w:rPr>
        <w:t xml:space="preserve"> </w:t>
      </w:r>
      <w:r w:rsidRPr="00920919">
        <w:rPr>
          <w:rFonts w:eastAsia="Times New Roman" w:cs="Calibri"/>
          <w:bCs/>
          <w:iCs/>
          <w:kern w:val="20"/>
        </w:rPr>
        <w:t>e-mail:</w:t>
      </w:r>
      <w:r w:rsidRPr="00920919">
        <w:rPr>
          <w:rFonts w:eastAsia="Times New Roman"/>
          <w:bCs/>
          <w:iCs/>
          <w:kern w:val="20"/>
        </w:rPr>
        <w:t xml:space="preserve"> </w:t>
      </w:r>
      <w:hyperlink r:id="rId20" w:history="1">
        <w:r w:rsidRPr="00920919">
          <w:rPr>
            <w:rStyle w:val="Hipercze"/>
            <w:rFonts w:eastAsia="Times New Roman"/>
            <w:bCs/>
            <w:iCs/>
            <w:kern w:val="20"/>
            <w:lang w:eastAsia="pl-PL"/>
          </w:rPr>
          <w:t>poniedzielski.tomasz@enea.pl</w:t>
        </w:r>
      </w:hyperlink>
      <w:r w:rsidRPr="00920919">
        <w:rPr>
          <w:rFonts w:cs="Calibri"/>
          <w:color w:val="0000FF"/>
          <w:kern w:val="20"/>
          <w:u w:val="single"/>
        </w:rPr>
        <w:t xml:space="preserve"> </w:t>
      </w:r>
    </w:p>
    <w:p w:rsidR="00920919" w:rsidRDefault="00920919" w:rsidP="00920919">
      <w:pPr>
        <w:spacing w:before="120" w:after="120"/>
        <w:ind w:left="709"/>
        <w:jc w:val="both"/>
        <w:outlineLvl w:val="1"/>
        <w:rPr>
          <w:rFonts w:eastAsia="Times New Roman" w:cs="Calibri"/>
          <w:bCs/>
          <w:iCs/>
          <w:kern w:val="20"/>
        </w:rPr>
      </w:pPr>
      <w:r w:rsidRPr="00920919">
        <w:rPr>
          <w:rFonts w:cs="Calibri"/>
          <w:b/>
          <w:kern w:val="20"/>
        </w:rPr>
        <w:t>Tomasz Damm, tel.: 15 865 6</w:t>
      </w:r>
      <w:r>
        <w:rPr>
          <w:rFonts w:cs="Calibri"/>
          <w:b/>
          <w:kern w:val="20"/>
        </w:rPr>
        <w:t>2</w:t>
      </w:r>
      <w:r w:rsidRPr="00920919">
        <w:rPr>
          <w:rFonts w:cs="Calibri"/>
          <w:b/>
          <w:kern w:val="20"/>
        </w:rPr>
        <w:t xml:space="preserve"> </w:t>
      </w:r>
      <w:r>
        <w:rPr>
          <w:rFonts w:cs="Calibri"/>
          <w:b/>
          <w:kern w:val="20"/>
        </w:rPr>
        <w:t>97</w:t>
      </w:r>
      <w:r w:rsidRPr="00920919">
        <w:rPr>
          <w:rFonts w:cs="Calibri"/>
          <w:b/>
          <w:kern w:val="20"/>
        </w:rPr>
        <w:t>;</w:t>
      </w:r>
      <w:r w:rsidRPr="00920919">
        <w:rPr>
          <w:rFonts w:eastAsia="Times New Roman"/>
          <w:bCs/>
          <w:iCs/>
          <w:kern w:val="20"/>
        </w:rPr>
        <w:t xml:space="preserve"> </w:t>
      </w:r>
      <w:r w:rsidRPr="00920919">
        <w:rPr>
          <w:rFonts w:eastAsia="Times New Roman" w:cs="Calibri"/>
          <w:bCs/>
          <w:iCs/>
          <w:kern w:val="20"/>
        </w:rPr>
        <w:t>e-mail:</w:t>
      </w:r>
      <w:r w:rsidRPr="00920919">
        <w:rPr>
          <w:rFonts w:eastAsia="Times New Roman"/>
          <w:bCs/>
          <w:iCs/>
          <w:kern w:val="20"/>
        </w:rPr>
        <w:t xml:space="preserve"> </w:t>
      </w:r>
      <w:hyperlink r:id="rId21" w:history="1">
        <w:r w:rsidR="00A36892" w:rsidRPr="001A785A">
          <w:rPr>
            <w:rStyle w:val="Hipercze"/>
            <w:rFonts w:eastAsia="Times New Roman"/>
            <w:bCs/>
            <w:iCs/>
            <w:kern w:val="20"/>
          </w:rPr>
          <w:t>tomasz.damm@enea.pl</w:t>
        </w:r>
      </w:hyperlink>
      <w:r w:rsidRPr="00920919">
        <w:rPr>
          <w:rFonts w:eastAsia="Times New Roman"/>
          <w:bCs/>
          <w:iCs/>
          <w:kern w:val="20"/>
        </w:rPr>
        <w:t xml:space="preserve"> </w:t>
      </w:r>
      <w:r w:rsidRPr="00920919">
        <w:rPr>
          <w:rFonts w:eastAsia="Times New Roman" w:cs="Calibri"/>
          <w:bCs/>
          <w:iCs/>
          <w:kern w:val="20"/>
        </w:rPr>
        <w:t>jako o</w:t>
      </w:r>
      <w:r>
        <w:rPr>
          <w:rFonts w:eastAsia="Times New Roman" w:cs="Calibri"/>
          <w:bCs/>
          <w:iCs/>
          <w:kern w:val="20"/>
        </w:rPr>
        <w:t>sobę upoważnioną do składania w jego imieniu wszelkich oświadczeń objętych Umową, koordynowania obowiązków nałożonych Umową na Zamawiającego oraz reprezentowania Zamawiającego w stosunkach z Dostawcą, jego personelem oraz podwykonawcami, w tym do przyjmowania pochodzących od tych podmiotów oświadczeń woli (dalej: "</w:t>
      </w:r>
      <w:r>
        <w:rPr>
          <w:rFonts w:eastAsia="Times New Roman" w:cs="Calibri"/>
          <w:b/>
          <w:bCs/>
          <w:iCs/>
          <w:kern w:val="20"/>
        </w:rPr>
        <w:t>Pełnomocnik Zamawiającego</w:t>
      </w:r>
      <w:r>
        <w:rPr>
          <w:rFonts w:eastAsia="Times New Roman" w:cs="Calibri"/>
          <w:bCs/>
          <w:iCs/>
          <w:kern w:val="20"/>
        </w:rPr>
        <w:t>") oraz podpisania protokołu odbioru. Pełnomocnik Zamawiającego nie jest uprawniony do podejmowania czynności oraz składania oświadczeń woli, które skutkowałyby jakąkolwiek zmianą Umowy.</w:t>
      </w:r>
    </w:p>
    <w:p w:rsidR="00920919" w:rsidRPr="00821B41" w:rsidRDefault="00920919" w:rsidP="00920919">
      <w:pPr>
        <w:pStyle w:val="Akapitzlist"/>
        <w:numPr>
          <w:ilvl w:val="1"/>
          <w:numId w:val="20"/>
        </w:numPr>
        <w:snapToGrid w:val="0"/>
        <w:spacing w:before="120" w:after="120" w:line="276" w:lineRule="auto"/>
        <w:jc w:val="both"/>
        <w:outlineLvl w:val="1"/>
        <w:rPr>
          <w:rFonts w:eastAsia="Calibri" w:cs="Calibri"/>
          <w:color w:val="0000FF"/>
          <w:kern w:val="20"/>
        </w:rPr>
      </w:pPr>
      <w:r>
        <w:rPr>
          <w:rFonts w:eastAsia="Times New Roman" w:cs="Arial"/>
          <w:bCs/>
          <w:iCs/>
          <w:kern w:val="20"/>
        </w:rPr>
        <w:t>Ze</w:t>
      </w:r>
      <w:r>
        <w:rPr>
          <w:rFonts w:eastAsia="Times New Roman" w:cs="Calibri"/>
          <w:bCs/>
          <w:iCs/>
          <w:kern w:val="20"/>
        </w:rPr>
        <w:t xml:space="preserve"> strony </w:t>
      </w:r>
      <w:r>
        <w:rPr>
          <w:rFonts w:cs="Arial"/>
        </w:rPr>
        <w:t>Dostawcy</w:t>
      </w:r>
      <w:r>
        <w:rPr>
          <w:rFonts w:eastAsia="Times New Roman" w:cs="Calibri"/>
          <w:bCs/>
          <w:iCs/>
          <w:kern w:val="20"/>
        </w:rPr>
        <w:t xml:space="preserve"> osobą odpowiedzialną za realizację Umowy jest: …………………………………………. </w:t>
      </w:r>
      <w:r>
        <w:rPr>
          <w:rFonts w:cs="Calibri"/>
          <w:bCs/>
          <w:kern w:val="20"/>
          <w:lang w:val="fr-FR"/>
        </w:rPr>
        <w:t>tel..........................,</w:t>
      </w:r>
      <w:r>
        <w:rPr>
          <w:rFonts w:cs="Calibri"/>
          <w:b/>
          <w:bCs/>
          <w:kern w:val="20"/>
          <w:lang w:val="fr-FR"/>
        </w:rPr>
        <w:t xml:space="preserve"> </w:t>
      </w:r>
      <w:r>
        <w:rPr>
          <w:rFonts w:cs="Calibri"/>
          <w:bCs/>
          <w:kern w:val="20"/>
          <w:lang w:val="fr-FR"/>
        </w:rPr>
        <w:t>e-mail: ...................................................</w:t>
      </w:r>
    </w:p>
    <w:p w:rsidR="00920919" w:rsidRDefault="00920919" w:rsidP="00920919">
      <w:pPr>
        <w:spacing w:before="120" w:after="120"/>
        <w:ind w:left="709"/>
        <w:jc w:val="both"/>
        <w:outlineLvl w:val="1"/>
        <w:rPr>
          <w:rFonts w:eastAsia="Times New Roman" w:cs="Calibri"/>
          <w:bCs/>
          <w:iCs/>
          <w:kern w:val="20"/>
        </w:rPr>
      </w:pPr>
      <w:r>
        <w:rPr>
          <w:rFonts w:eastAsia="Times New Roman" w:cs="Calibri"/>
          <w:bCs/>
          <w:iCs/>
          <w:kern w:val="20"/>
        </w:rPr>
        <w:t>jako osobę upoważnioną do składania w jego imieniu wszelkich oświadczeń objętych Umową, koordynowania obowiązków nałożonych Umową na Dostawce  oraz reprezentowania Dostawcy, w stosunkach z Zamawiającym i   jego personelem, w tym do przyjmowania pochodzących od tych podmiotów oświadczeń woli (dalej: "</w:t>
      </w:r>
      <w:r>
        <w:rPr>
          <w:rFonts w:eastAsia="Times New Roman" w:cs="Calibri"/>
          <w:b/>
          <w:bCs/>
          <w:iCs/>
          <w:kern w:val="20"/>
        </w:rPr>
        <w:t>Pełnomocnik Dostawcy</w:t>
      </w:r>
      <w:r>
        <w:rPr>
          <w:rFonts w:eastAsia="Times New Roman" w:cs="Calibri"/>
          <w:bCs/>
          <w:iCs/>
          <w:kern w:val="20"/>
        </w:rPr>
        <w:t xml:space="preserve">") oraz podpisania protokołu odbioru. </w:t>
      </w:r>
      <w:r w:rsidRPr="00821B41">
        <w:rPr>
          <w:rFonts w:eastAsia="Times New Roman" w:cs="Calibri"/>
          <w:bCs/>
          <w:iCs/>
          <w:kern w:val="20"/>
          <w:u w:val="single"/>
        </w:rPr>
        <w:t>Pełnomocnik Dostawcy nie jest uprawniony do podejmowania czynności oraz składania oświadczeń woli, które skutkowałyby jakąkolwiek zmianą Umowy</w:t>
      </w:r>
      <w:r>
        <w:rPr>
          <w:rFonts w:eastAsia="Times New Roman" w:cs="Calibri"/>
          <w:bCs/>
          <w:iCs/>
          <w:kern w:val="20"/>
        </w:rPr>
        <w:t>.</w:t>
      </w:r>
    </w:p>
    <w:p w:rsidR="00920919" w:rsidRDefault="00920919" w:rsidP="00920919">
      <w:pPr>
        <w:pStyle w:val="Akapitzlist"/>
        <w:numPr>
          <w:ilvl w:val="1"/>
          <w:numId w:val="20"/>
        </w:numPr>
        <w:snapToGrid w:val="0"/>
        <w:spacing w:after="200" w:line="276" w:lineRule="auto"/>
        <w:jc w:val="both"/>
        <w:rPr>
          <w:rFonts w:eastAsia="Times New Roman" w:cs="Times New Roman"/>
          <w:bCs/>
          <w:caps/>
          <w:kern w:val="20"/>
        </w:rPr>
      </w:pPr>
      <w:r>
        <w:rPr>
          <w:rFonts w:eastAsia="Times New Roman"/>
          <w:bCs/>
          <w:iCs/>
          <w:kern w:val="20"/>
        </w:rPr>
        <w:t>Zmiana przedstawicieli Stron wskazanych w pkt 5.1 I 5.2 powyżej następować będzie z chwilą pisemnego powiadomienia drugiej Strony i nie wymaga zawarcia aneksu do Umowy.</w:t>
      </w:r>
    </w:p>
    <w:p w:rsidR="00920919" w:rsidRDefault="00920919" w:rsidP="00920919">
      <w:pPr>
        <w:keepNext/>
        <w:numPr>
          <w:ilvl w:val="0"/>
          <w:numId w:val="20"/>
        </w:numPr>
        <w:tabs>
          <w:tab w:val="num" w:pos="360"/>
        </w:tabs>
        <w:spacing w:before="120" w:after="120" w:line="240" w:lineRule="auto"/>
        <w:ind w:left="425" w:hanging="425"/>
        <w:outlineLvl w:val="0"/>
        <w:rPr>
          <w:rFonts w:eastAsia="Times New Roman" w:cs="Arial"/>
          <w:b/>
          <w:bCs/>
          <w:caps/>
          <w:kern w:val="32"/>
        </w:rPr>
      </w:pPr>
      <w:r>
        <w:rPr>
          <w:rFonts w:eastAsia="Times New Roman" w:cs="Arial"/>
          <w:b/>
          <w:bCs/>
          <w:caps/>
          <w:kern w:val="32"/>
        </w:rPr>
        <w:t>GWARANCJA</w:t>
      </w:r>
      <w:r w:rsidR="00A36892">
        <w:rPr>
          <w:rFonts w:eastAsia="Times New Roman" w:cs="Arial"/>
          <w:b/>
          <w:bCs/>
          <w:caps/>
          <w:kern w:val="32"/>
        </w:rPr>
        <w:t xml:space="preserve"> I RĘKOJMIA</w:t>
      </w:r>
    </w:p>
    <w:p w:rsidR="00920919" w:rsidRPr="00A36892" w:rsidRDefault="00A36892" w:rsidP="00920919">
      <w:pPr>
        <w:pStyle w:val="Akapitzlist"/>
        <w:numPr>
          <w:ilvl w:val="1"/>
          <w:numId w:val="20"/>
        </w:numPr>
        <w:snapToGrid w:val="0"/>
        <w:spacing w:after="200" w:line="276" w:lineRule="auto"/>
        <w:jc w:val="both"/>
        <w:rPr>
          <w:rFonts w:eastAsia="Times New Roman" w:cs="Times New Roman"/>
          <w:bCs/>
          <w:iCs/>
          <w:kern w:val="20"/>
        </w:rPr>
      </w:pPr>
      <w:r w:rsidRPr="00A36892">
        <w:t>Wykonawca gwarantuje, że Przedmiot Umowy wykonany jest zgodnie z obowiązującymi normami technicznymi, jak również odpowiednimi przepisami</w:t>
      </w:r>
      <w:r w:rsidR="00920919" w:rsidRPr="00A36892">
        <w:rPr>
          <w:rFonts w:eastAsia="Times New Roman"/>
          <w:bCs/>
          <w:iCs/>
          <w:kern w:val="20"/>
        </w:rPr>
        <w:t xml:space="preserve">. </w:t>
      </w:r>
    </w:p>
    <w:p w:rsidR="00920919" w:rsidRPr="00A36892" w:rsidRDefault="00A36892" w:rsidP="00920919">
      <w:pPr>
        <w:pStyle w:val="Akapitzlist"/>
        <w:numPr>
          <w:ilvl w:val="1"/>
          <w:numId w:val="20"/>
        </w:numPr>
        <w:snapToGrid w:val="0"/>
        <w:spacing w:after="200" w:line="276" w:lineRule="auto"/>
        <w:jc w:val="both"/>
        <w:rPr>
          <w:rFonts w:eastAsia="Times New Roman"/>
          <w:bCs/>
          <w:iCs/>
          <w:kern w:val="20"/>
        </w:rPr>
      </w:pPr>
      <w:r w:rsidRPr="00A36892">
        <w:t>Wykonawca gwarantuje dobrą jakość wykonania podestu roboczego wiszącego  w tym prawidłowy pierwszy montaż na obiekcie</w:t>
      </w:r>
      <w:r w:rsidR="00920919" w:rsidRPr="00A36892">
        <w:rPr>
          <w:rFonts w:eastAsia="Times New Roman"/>
          <w:bCs/>
          <w:iCs/>
          <w:kern w:val="20"/>
        </w:rPr>
        <w:t>.</w:t>
      </w:r>
    </w:p>
    <w:p w:rsidR="00920919" w:rsidRPr="00A36892" w:rsidRDefault="00920919" w:rsidP="00920919">
      <w:pPr>
        <w:pStyle w:val="Akapitzlist"/>
        <w:numPr>
          <w:ilvl w:val="1"/>
          <w:numId w:val="20"/>
        </w:numPr>
        <w:snapToGrid w:val="0"/>
        <w:spacing w:after="200" w:line="276" w:lineRule="auto"/>
        <w:jc w:val="both"/>
        <w:rPr>
          <w:rFonts w:eastAsia="Times New Roman" w:cs="Arial"/>
          <w:bCs/>
          <w:iCs/>
          <w:kern w:val="20"/>
        </w:rPr>
      </w:pPr>
      <w:r w:rsidRPr="00A36892">
        <w:rPr>
          <w:rFonts w:eastAsia="Times New Roman"/>
          <w:bCs/>
          <w:iCs/>
          <w:kern w:val="20"/>
        </w:rPr>
        <w:t>Szczegółowe warunki</w:t>
      </w:r>
      <w:r w:rsidRPr="00A36892">
        <w:rPr>
          <w:rFonts w:eastAsia="Times New Roman" w:cs="Arial"/>
          <w:bCs/>
          <w:iCs/>
          <w:kern w:val="20"/>
        </w:rPr>
        <w:t xml:space="preserve"> gwarancji określa Załącznik nr 1 do Umowy. </w:t>
      </w:r>
    </w:p>
    <w:p w:rsidR="00920919" w:rsidRPr="00A36892" w:rsidRDefault="00A36892" w:rsidP="00920919">
      <w:pPr>
        <w:pStyle w:val="Akapitzlist"/>
        <w:numPr>
          <w:ilvl w:val="1"/>
          <w:numId w:val="20"/>
        </w:numPr>
        <w:snapToGrid w:val="0"/>
        <w:spacing w:after="200" w:line="276" w:lineRule="auto"/>
        <w:jc w:val="both"/>
        <w:rPr>
          <w:rFonts w:eastAsia="Times New Roman" w:cs="Arial"/>
          <w:b/>
          <w:bCs/>
          <w:caps/>
          <w:kern w:val="32"/>
        </w:rPr>
      </w:pPr>
      <w:r w:rsidRPr="00A36892">
        <w:t>Okres gwarancji wynosi 24 miesiące od daty podpisania protokołu odbioru końcowego</w:t>
      </w:r>
      <w:r w:rsidR="00920919" w:rsidRPr="00A36892">
        <w:rPr>
          <w:rFonts w:eastAsia="Times New Roman"/>
          <w:bCs/>
          <w:iCs/>
          <w:kern w:val="20"/>
        </w:rPr>
        <w:t xml:space="preserve">. </w:t>
      </w:r>
    </w:p>
    <w:p w:rsidR="00A36892" w:rsidRPr="00A36892" w:rsidRDefault="00A36892" w:rsidP="00920919">
      <w:pPr>
        <w:pStyle w:val="Akapitzlist"/>
        <w:numPr>
          <w:ilvl w:val="1"/>
          <w:numId w:val="20"/>
        </w:numPr>
        <w:snapToGrid w:val="0"/>
        <w:spacing w:after="200" w:line="276" w:lineRule="auto"/>
        <w:jc w:val="both"/>
        <w:rPr>
          <w:rFonts w:eastAsia="Times New Roman" w:cs="Arial"/>
          <w:b/>
          <w:bCs/>
          <w:caps/>
          <w:kern w:val="32"/>
        </w:rPr>
      </w:pPr>
      <w:r w:rsidRPr="00A36892">
        <w:t>W przypadku ujawnienia wad w Usługach w ciągu 24 miesięcy okresu gwarancji, liczonym od daty podpisania protokołu odbioru końcowego, Wykonawca jest zobowiązany do usunięcia wad w ciągu 3 dni, chyba, że Strony ustalą inny, wydłużony okres na usunięcie wszystkich wad.</w:t>
      </w:r>
    </w:p>
    <w:p w:rsidR="00A36892" w:rsidRPr="00A36892" w:rsidRDefault="00A36892" w:rsidP="00920919">
      <w:pPr>
        <w:pStyle w:val="Akapitzlist"/>
        <w:numPr>
          <w:ilvl w:val="1"/>
          <w:numId w:val="20"/>
        </w:numPr>
        <w:snapToGrid w:val="0"/>
        <w:spacing w:after="200" w:line="276" w:lineRule="auto"/>
        <w:jc w:val="both"/>
        <w:rPr>
          <w:rFonts w:eastAsia="Times New Roman" w:cs="Arial"/>
          <w:b/>
          <w:bCs/>
          <w:caps/>
          <w:kern w:val="32"/>
        </w:rPr>
      </w:pPr>
      <w:r w:rsidRPr="00A36892">
        <w:t>Okres rękojmi za wady Przedmiotu Umowy wynosi 24 miesiące.</w:t>
      </w:r>
    </w:p>
    <w:p w:rsidR="00A36892" w:rsidRPr="00A36892" w:rsidRDefault="00A36892" w:rsidP="00920919">
      <w:pPr>
        <w:pStyle w:val="Akapitzlist"/>
        <w:numPr>
          <w:ilvl w:val="1"/>
          <w:numId w:val="20"/>
        </w:numPr>
        <w:snapToGrid w:val="0"/>
        <w:spacing w:after="200" w:line="276" w:lineRule="auto"/>
        <w:jc w:val="both"/>
        <w:rPr>
          <w:rFonts w:eastAsia="Times New Roman" w:cs="Arial"/>
          <w:b/>
          <w:bCs/>
          <w:caps/>
          <w:kern w:val="32"/>
        </w:rPr>
      </w:pPr>
      <w:r w:rsidRPr="00A36892">
        <w:t>Zamawiający może wykonywać uprawnienia z tytułu rękojmi niezależnie od uprawnień wynikających z gwarancji.</w:t>
      </w:r>
    </w:p>
    <w:p w:rsidR="00920919" w:rsidRDefault="00920919" w:rsidP="00920919">
      <w:pPr>
        <w:keepNext/>
        <w:numPr>
          <w:ilvl w:val="0"/>
          <w:numId w:val="20"/>
        </w:numPr>
        <w:tabs>
          <w:tab w:val="num" w:pos="360"/>
        </w:tabs>
        <w:spacing w:before="120" w:after="120" w:line="240" w:lineRule="auto"/>
        <w:ind w:left="425" w:hanging="425"/>
        <w:outlineLvl w:val="0"/>
        <w:rPr>
          <w:rFonts w:eastAsia="Times New Roman" w:cs="Arial"/>
          <w:b/>
          <w:bCs/>
          <w:caps/>
          <w:kern w:val="32"/>
        </w:rPr>
      </w:pPr>
      <w:r>
        <w:rPr>
          <w:rFonts w:eastAsia="Times New Roman" w:cs="Arial"/>
          <w:b/>
          <w:bCs/>
          <w:caps/>
          <w:kern w:val="32"/>
        </w:rPr>
        <w:t>POZOSTAŁE UREGULOWANIA</w:t>
      </w:r>
    </w:p>
    <w:p w:rsidR="00920919" w:rsidRDefault="00920919" w:rsidP="00920919">
      <w:pPr>
        <w:numPr>
          <w:ilvl w:val="1"/>
          <w:numId w:val="20"/>
        </w:numPr>
        <w:tabs>
          <w:tab w:val="clear" w:pos="709"/>
          <w:tab w:val="num" w:pos="360"/>
          <w:tab w:val="num" w:pos="851"/>
        </w:tabs>
        <w:snapToGrid w:val="0"/>
        <w:spacing w:before="120" w:after="120" w:line="240" w:lineRule="auto"/>
        <w:ind w:left="851" w:hanging="567"/>
        <w:jc w:val="both"/>
        <w:outlineLvl w:val="1"/>
        <w:rPr>
          <w:rFonts w:eastAsia="Times New Roman" w:cs="Arial"/>
          <w:bCs/>
          <w:iCs/>
          <w:kern w:val="20"/>
        </w:rPr>
      </w:pPr>
      <w:r>
        <w:rPr>
          <w:rFonts w:eastAsia="Times New Roman" w:cs="Arial"/>
          <w:bCs/>
          <w:iCs/>
          <w:kern w:val="20"/>
        </w:rPr>
        <w:t>Strony uzgadniają następujące adresy do doręczeń:</w:t>
      </w:r>
    </w:p>
    <w:p w:rsidR="00920919" w:rsidRDefault="00920919" w:rsidP="00920919">
      <w:pPr>
        <w:numPr>
          <w:ilvl w:val="2"/>
          <w:numId w:val="22"/>
        </w:numPr>
        <w:tabs>
          <w:tab w:val="num" w:pos="1702"/>
        </w:tabs>
        <w:spacing w:after="120" w:line="240" w:lineRule="auto"/>
        <w:jc w:val="both"/>
        <w:outlineLvl w:val="2"/>
        <w:rPr>
          <w:rFonts w:eastAsia="Calibri" w:cs="Calibri"/>
          <w:bCs/>
          <w:kern w:val="20"/>
        </w:rPr>
      </w:pPr>
      <w:r>
        <w:rPr>
          <w:rFonts w:eastAsia="Times New Roman" w:cs="Calibri"/>
          <w:iCs/>
          <w:kern w:val="20"/>
        </w:rPr>
        <w:t xml:space="preserve">Zamawiający: </w:t>
      </w:r>
      <w:r>
        <w:rPr>
          <w:rFonts w:eastAsia="Times New Roman" w:cs="Calibri"/>
          <w:b/>
          <w:iCs/>
          <w:kern w:val="20"/>
        </w:rPr>
        <w:t xml:space="preserve">Zawada 26, 28-230 Połaniec, tel. 15 865 65 50; </w:t>
      </w:r>
      <w:r>
        <w:rPr>
          <w:rFonts w:cs="Calibri"/>
          <w:b/>
          <w:kern w:val="20"/>
        </w:rPr>
        <w:t>fax. 774330595</w:t>
      </w:r>
      <w:r>
        <w:rPr>
          <w:rFonts w:eastAsia="Times New Roman" w:cs="Calibri"/>
          <w:iCs/>
          <w:kern w:val="20"/>
        </w:rPr>
        <w:t>.</w:t>
      </w:r>
    </w:p>
    <w:p w:rsidR="00920919" w:rsidRPr="00B515F0" w:rsidRDefault="00920919" w:rsidP="00920919">
      <w:pPr>
        <w:pStyle w:val="Nagwek3"/>
        <w:numPr>
          <w:ilvl w:val="0"/>
          <w:numId w:val="0"/>
        </w:numPr>
        <w:tabs>
          <w:tab w:val="left" w:pos="708"/>
        </w:tabs>
        <w:ind w:left="1418"/>
        <w:rPr>
          <w:rFonts w:asciiTheme="minorHAnsi" w:eastAsia="Calibri" w:hAnsiTheme="minorHAnsi" w:cs="Calibri"/>
          <w:b/>
          <w:bCs/>
          <w:iCs w:val="0"/>
          <w:szCs w:val="22"/>
          <w:lang w:val="pl-PL"/>
        </w:rPr>
      </w:pPr>
      <w:r>
        <w:rPr>
          <w:rFonts w:asciiTheme="minorHAnsi" w:eastAsia="Calibri" w:hAnsiTheme="minorHAnsi" w:cs="Calibri"/>
          <w:bCs/>
          <w:iCs w:val="0"/>
          <w:szCs w:val="22"/>
          <w:lang w:val="pl-PL"/>
        </w:rPr>
        <w:t xml:space="preserve">adres do doręczania faktur: </w:t>
      </w:r>
      <w:r w:rsidRPr="00B515F0">
        <w:rPr>
          <w:rFonts w:asciiTheme="minorHAnsi" w:eastAsia="Calibri" w:hAnsiTheme="minorHAnsi" w:cs="Calibri"/>
          <w:b/>
          <w:bCs/>
          <w:iCs w:val="0"/>
          <w:szCs w:val="22"/>
          <w:lang w:val="pl-PL"/>
        </w:rPr>
        <w:t>Enea Połaniec S.A., Centrum Zarządzania Dokumentami, ul. Zacisze 28, 65-775 Zielona Góra.</w:t>
      </w:r>
    </w:p>
    <w:p w:rsidR="00920919" w:rsidRPr="00A40EE1" w:rsidRDefault="00920919" w:rsidP="00920919">
      <w:pPr>
        <w:numPr>
          <w:ilvl w:val="2"/>
          <w:numId w:val="22"/>
        </w:numPr>
        <w:tabs>
          <w:tab w:val="num" w:pos="1702"/>
        </w:tabs>
        <w:spacing w:after="120" w:line="240" w:lineRule="auto"/>
        <w:jc w:val="both"/>
        <w:outlineLvl w:val="2"/>
        <w:rPr>
          <w:rFonts w:eastAsia="Calibri" w:cs="Calibri"/>
          <w:bCs/>
          <w:kern w:val="20"/>
        </w:rPr>
      </w:pPr>
      <w:r>
        <w:rPr>
          <w:rFonts w:cs="Calibri"/>
          <w:iCs/>
          <w:kern w:val="20"/>
        </w:rPr>
        <w:t xml:space="preserve">Dostawca: </w:t>
      </w:r>
      <w:r>
        <w:rPr>
          <w:rFonts w:eastAsia="Times New Roman" w:cs="Arial"/>
          <w:b/>
          <w:iCs/>
          <w:kern w:val="20"/>
        </w:rPr>
        <w:t xml:space="preserve">……………………………………………. </w:t>
      </w:r>
      <w:r w:rsidRPr="00821B41">
        <w:rPr>
          <w:rFonts w:cs="Calibri"/>
          <w:iCs/>
          <w:kern w:val="20"/>
        </w:rPr>
        <w:t xml:space="preserve">, tel./fax </w:t>
      </w:r>
      <w:r w:rsidRPr="00821B41">
        <w:rPr>
          <w:rFonts w:eastAsia="Times New Roman" w:cs="Arial"/>
          <w:iCs/>
          <w:kern w:val="20"/>
        </w:rPr>
        <w:t>…………………………</w:t>
      </w:r>
      <w:r w:rsidRPr="00821B41">
        <w:rPr>
          <w:rFonts w:cs="Calibri"/>
          <w:iCs/>
          <w:kern w:val="20"/>
        </w:rPr>
        <w:t>., kom …………………..</w:t>
      </w:r>
    </w:p>
    <w:p w:rsidR="00920919" w:rsidRDefault="00920919" w:rsidP="00920919">
      <w:pPr>
        <w:numPr>
          <w:ilvl w:val="1"/>
          <w:numId w:val="20"/>
        </w:numPr>
        <w:tabs>
          <w:tab w:val="clear" w:pos="709"/>
          <w:tab w:val="num" w:pos="360"/>
          <w:tab w:val="num" w:pos="851"/>
        </w:tabs>
        <w:snapToGrid w:val="0"/>
        <w:spacing w:before="120" w:after="120" w:line="240" w:lineRule="auto"/>
        <w:ind w:left="851" w:hanging="567"/>
        <w:jc w:val="both"/>
        <w:outlineLvl w:val="1"/>
        <w:rPr>
          <w:rFonts w:eastAsia="Times New Roman" w:cs="Arial"/>
          <w:bCs/>
          <w:iCs/>
          <w:kern w:val="20"/>
        </w:rPr>
      </w:pPr>
      <w:bookmarkStart w:id="89" w:name="_Toc24547201"/>
      <w:bookmarkStart w:id="90" w:name="_Toc24279172"/>
      <w:bookmarkStart w:id="91" w:name="_Toc23680596"/>
      <w:bookmarkStart w:id="92" w:name="_Toc23649792"/>
      <w:bookmarkStart w:id="93" w:name="_Toc23578760"/>
      <w:bookmarkStart w:id="94" w:name="_Toc23491658"/>
      <w:bookmarkStart w:id="95" w:name="_Toc23489331"/>
      <w:bookmarkStart w:id="96" w:name="_Toc23339026"/>
      <w:bookmarkStart w:id="97" w:name="_Toc23329986"/>
      <w:r>
        <w:rPr>
          <w:rFonts w:eastAsia="Times New Roman" w:cs="Arial"/>
          <w:bCs/>
          <w:iCs/>
          <w:kern w:val="20"/>
        </w:rPr>
        <w:t>Wszelkie zmiany i uzupełnienia do Umowy, z zastrzeżeniem jej postanowień odmiennych, wymagają formy pisemnej pod rygorem nieważności.</w:t>
      </w:r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</w:p>
    <w:p w:rsidR="00920919" w:rsidRDefault="00920919" w:rsidP="00920919">
      <w:pPr>
        <w:numPr>
          <w:ilvl w:val="1"/>
          <w:numId w:val="20"/>
        </w:numPr>
        <w:tabs>
          <w:tab w:val="clear" w:pos="709"/>
          <w:tab w:val="num" w:pos="360"/>
          <w:tab w:val="num" w:pos="851"/>
        </w:tabs>
        <w:snapToGrid w:val="0"/>
        <w:spacing w:before="120" w:after="120" w:line="240" w:lineRule="auto"/>
        <w:ind w:left="851" w:hanging="567"/>
        <w:jc w:val="both"/>
        <w:outlineLvl w:val="1"/>
        <w:rPr>
          <w:rFonts w:eastAsia="Times New Roman" w:cs="Arial"/>
          <w:bCs/>
          <w:iCs/>
          <w:kern w:val="20"/>
        </w:rPr>
      </w:pPr>
      <w:bookmarkStart w:id="98" w:name="_Toc24547203"/>
      <w:bookmarkStart w:id="99" w:name="_Toc24279174"/>
      <w:bookmarkStart w:id="100" w:name="_Toc23680598"/>
      <w:bookmarkStart w:id="101" w:name="_Toc23649794"/>
      <w:bookmarkStart w:id="102" w:name="_Toc23578762"/>
      <w:bookmarkStart w:id="103" w:name="_Toc23491660"/>
      <w:bookmarkStart w:id="104" w:name="_Toc23489333"/>
      <w:bookmarkStart w:id="105" w:name="_Toc23339028"/>
      <w:bookmarkStart w:id="106" w:name="_Toc23329988"/>
      <w:r>
        <w:rPr>
          <w:rFonts w:eastAsia="Times New Roman" w:cs="Arial"/>
          <w:bCs/>
          <w:iCs/>
          <w:kern w:val="20"/>
        </w:rPr>
        <w:lastRenderedPageBreak/>
        <w:t>Do Umowy zastosowanie znajdują OWZT Zamawiającego, które stanowią jej integralną część.</w:t>
      </w:r>
    </w:p>
    <w:p w:rsidR="00920919" w:rsidRDefault="00920919" w:rsidP="00920919">
      <w:pPr>
        <w:numPr>
          <w:ilvl w:val="1"/>
          <w:numId w:val="20"/>
        </w:numPr>
        <w:tabs>
          <w:tab w:val="clear" w:pos="709"/>
          <w:tab w:val="num" w:pos="360"/>
          <w:tab w:val="num" w:pos="851"/>
        </w:tabs>
        <w:snapToGrid w:val="0"/>
        <w:spacing w:before="120" w:after="120" w:line="240" w:lineRule="auto"/>
        <w:ind w:left="851" w:hanging="567"/>
        <w:jc w:val="both"/>
        <w:outlineLvl w:val="1"/>
        <w:rPr>
          <w:rFonts w:eastAsia="Times New Roman" w:cs="Arial"/>
          <w:bCs/>
          <w:iCs/>
          <w:kern w:val="20"/>
        </w:rPr>
      </w:pPr>
      <w:r>
        <w:rPr>
          <w:rFonts w:eastAsia="Times New Roman" w:cs="Arial"/>
          <w:bCs/>
          <w:iCs/>
          <w:kern w:val="20"/>
        </w:rPr>
        <w:t>Załącznikami do Umowy są:</w:t>
      </w:r>
    </w:p>
    <w:p w:rsidR="00920919" w:rsidRDefault="00920919" w:rsidP="00920919">
      <w:pPr>
        <w:pStyle w:val="Nagwek3"/>
        <w:numPr>
          <w:ilvl w:val="2"/>
          <w:numId w:val="20"/>
        </w:numPr>
        <w:rPr>
          <w:rFonts w:asciiTheme="minorHAnsi" w:hAnsiTheme="minorHAnsi"/>
          <w:szCs w:val="22"/>
          <w:lang w:val="pl-PL"/>
        </w:rPr>
      </w:pPr>
      <w:r>
        <w:rPr>
          <w:rFonts w:asciiTheme="minorHAnsi" w:hAnsiTheme="minorHAnsi"/>
          <w:lang w:val="pl-PL"/>
        </w:rPr>
        <w:t xml:space="preserve">Załącznik nr 1 – </w:t>
      </w:r>
      <w:r w:rsidR="00A14EF3" w:rsidRPr="00A14EF3">
        <w:rPr>
          <w:rFonts w:asciiTheme="minorHAnsi" w:hAnsiTheme="minorHAnsi"/>
          <w:b/>
          <w:szCs w:val="22"/>
          <w:lang w:val="pl-PL"/>
        </w:rPr>
        <w:t>SPECYFIKACJA ISTOTNYCH WARUNKÓW ZAMÓWIENIA (SIWZ)</w:t>
      </w:r>
      <w:r w:rsidRPr="00A14EF3">
        <w:rPr>
          <w:rFonts w:asciiTheme="minorHAnsi" w:hAnsiTheme="minorHAnsi"/>
          <w:szCs w:val="22"/>
          <w:lang w:val="pl-PL"/>
        </w:rPr>
        <w:t>.</w:t>
      </w:r>
      <w:r w:rsidR="00A14EF3" w:rsidRPr="00A14EF3">
        <w:rPr>
          <w:rFonts w:asciiTheme="minorHAnsi" w:hAnsiTheme="minorHAnsi"/>
          <w:szCs w:val="22"/>
          <w:lang w:val="pl-PL"/>
        </w:rPr>
        <w:t xml:space="preserve"> </w:t>
      </w:r>
      <w:r w:rsidR="00A14EF3" w:rsidRPr="00A14EF3">
        <w:rPr>
          <w:rFonts w:asciiTheme="minorHAnsi" w:hAnsiTheme="minorHAnsi"/>
          <w:b/>
          <w:szCs w:val="22"/>
          <w:lang w:val="pl-PL"/>
        </w:rPr>
        <w:t>„Dostawa podestu roboczego wiszącego do objazdu komory paleniskowej kotła CFB 158.3/135.1 kg/s /127.5/19.5 bar /535/535°C w ENEA Elektrownia Połaniec S.A.”</w:t>
      </w:r>
    </w:p>
    <w:p w:rsidR="00920919" w:rsidRDefault="00920919" w:rsidP="00920919">
      <w:pPr>
        <w:numPr>
          <w:ilvl w:val="1"/>
          <w:numId w:val="20"/>
        </w:numPr>
        <w:tabs>
          <w:tab w:val="clear" w:pos="709"/>
          <w:tab w:val="num" w:pos="360"/>
          <w:tab w:val="num" w:pos="851"/>
        </w:tabs>
        <w:snapToGrid w:val="0"/>
        <w:spacing w:before="120" w:after="120" w:line="240" w:lineRule="auto"/>
        <w:ind w:left="851" w:hanging="567"/>
        <w:jc w:val="both"/>
        <w:outlineLvl w:val="1"/>
        <w:rPr>
          <w:rFonts w:eastAsia="Times New Roman" w:cs="Arial"/>
          <w:bCs/>
          <w:iCs/>
          <w:kern w:val="20"/>
        </w:rPr>
      </w:pPr>
      <w:r>
        <w:rPr>
          <w:rFonts w:eastAsia="Times New Roman" w:cs="Arial"/>
          <w:bCs/>
          <w:iCs/>
          <w:kern w:val="20"/>
        </w:rPr>
        <w:t>Umowa została sporządzona w dwóch jednobrzmiących egzemplarzach, po jednym dla każdej ze Stron.</w:t>
      </w:r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</w:p>
    <w:p w:rsidR="00920919" w:rsidRDefault="00920919" w:rsidP="00920919">
      <w:pPr>
        <w:pStyle w:val="Nagwek1"/>
        <w:numPr>
          <w:ilvl w:val="0"/>
          <w:numId w:val="0"/>
        </w:numPr>
        <w:tabs>
          <w:tab w:val="left" w:pos="708"/>
        </w:tabs>
        <w:ind w:left="709"/>
        <w:rPr>
          <w:rFonts w:asciiTheme="minorHAnsi" w:hAnsiTheme="minorHAnsi"/>
          <w:szCs w:val="22"/>
          <w:lang w:val="pl-PL"/>
        </w:rPr>
      </w:pPr>
    </w:p>
    <w:p w:rsidR="00920919" w:rsidRDefault="00920919" w:rsidP="00920919">
      <w:pPr>
        <w:tabs>
          <w:tab w:val="center" w:pos="1704"/>
          <w:tab w:val="center" w:pos="7100"/>
        </w:tabs>
        <w:spacing w:after="0" w:line="240" w:lineRule="auto"/>
        <w:rPr>
          <w:rFonts w:cs="Arial"/>
          <w:b/>
          <w:bCs/>
          <w:lang w:eastAsia="pl-PL"/>
        </w:rPr>
      </w:pPr>
      <w:r>
        <w:rPr>
          <w:rFonts w:cs="Arial"/>
          <w:b/>
          <w:bCs/>
          <w:lang w:eastAsia="pl-PL"/>
        </w:rPr>
        <w:t xml:space="preserve">                DOSTAWCA                 </w:t>
      </w:r>
      <w:r>
        <w:rPr>
          <w:rFonts w:cs="Arial"/>
          <w:b/>
          <w:bCs/>
          <w:lang w:eastAsia="pl-PL"/>
        </w:rPr>
        <w:tab/>
        <w:t xml:space="preserve">                                           ZAMAWIAJĄCY</w:t>
      </w:r>
    </w:p>
    <w:p w:rsidR="00920919" w:rsidRDefault="00920919" w:rsidP="00920919">
      <w:pPr>
        <w:tabs>
          <w:tab w:val="center" w:pos="1704"/>
          <w:tab w:val="center" w:pos="7100"/>
        </w:tabs>
        <w:spacing w:after="0" w:line="240" w:lineRule="auto"/>
        <w:rPr>
          <w:rFonts w:cs="Arial"/>
          <w:b/>
          <w:bCs/>
          <w:lang w:eastAsia="pl-PL"/>
        </w:rPr>
      </w:pPr>
      <w:r>
        <w:rPr>
          <w:rFonts w:cs="Arial"/>
          <w:b/>
          <w:bCs/>
          <w:lang w:eastAsia="pl-PL"/>
        </w:rPr>
        <w:t xml:space="preserve">                                                                                  </w:t>
      </w:r>
    </w:p>
    <w:p w:rsidR="00920919" w:rsidRDefault="00920919" w:rsidP="00920919">
      <w:pPr>
        <w:tabs>
          <w:tab w:val="center" w:pos="1704"/>
          <w:tab w:val="center" w:pos="7100"/>
        </w:tabs>
        <w:spacing w:after="0" w:line="240" w:lineRule="auto"/>
        <w:rPr>
          <w:rFonts w:eastAsia="Times New Roman" w:cs="Arial"/>
          <w:lang w:eastAsia="pl-PL"/>
        </w:rPr>
      </w:pPr>
      <w:r>
        <w:rPr>
          <w:rFonts w:cs="Arial"/>
          <w:bCs/>
          <w:lang w:eastAsia="pl-PL"/>
        </w:rPr>
        <w:t xml:space="preserve">           ……………………….………                                                                                                  ….………………………..</w:t>
      </w:r>
      <w:r>
        <w:rPr>
          <w:rFonts w:eastAsia="Times New Roman" w:cs="Arial"/>
          <w:lang w:eastAsia="pl-PL"/>
        </w:rPr>
        <w:t xml:space="preserve"> </w:t>
      </w:r>
    </w:p>
    <w:p w:rsidR="00A14EF3" w:rsidRDefault="00920919" w:rsidP="00920919">
      <w:pPr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br w:type="page"/>
      </w:r>
    </w:p>
    <w:p w:rsidR="00A14EF3" w:rsidRDefault="00A14EF3" w:rsidP="00920919">
      <w:pPr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0"/>
          <w:szCs w:val="20"/>
        </w:rPr>
        <w:lastRenderedPageBreak/>
        <w:tab/>
      </w:r>
      <w:r>
        <w:rPr>
          <w:rFonts w:cs="Arial"/>
          <w:b/>
          <w:bCs/>
          <w:sz w:val="20"/>
          <w:szCs w:val="20"/>
        </w:rPr>
        <w:tab/>
      </w:r>
      <w:r>
        <w:rPr>
          <w:rFonts w:cs="Arial"/>
          <w:b/>
          <w:bCs/>
          <w:sz w:val="20"/>
          <w:szCs w:val="20"/>
        </w:rPr>
        <w:tab/>
      </w:r>
      <w:r>
        <w:rPr>
          <w:rFonts w:cs="Arial"/>
          <w:b/>
          <w:bCs/>
          <w:sz w:val="20"/>
          <w:szCs w:val="20"/>
        </w:rPr>
        <w:tab/>
      </w:r>
      <w:r>
        <w:rPr>
          <w:rFonts w:cs="Arial"/>
          <w:b/>
          <w:bCs/>
          <w:sz w:val="20"/>
          <w:szCs w:val="20"/>
        </w:rPr>
        <w:tab/>
      </w:r>
      <w:r>
        <w:rPr>
          <w:rFonts w:cs="Arial"/>
          <w:b/>
          <w:bCs/>
          <w:sz w:val="20"/>
          <w:szCs w:val="20"/>
        </w:rPr>
        <w:tab/>
      </w:r>
      <w:r>
        <w:rPr>
          <w:rFonts w:cs="Arial"/>
          <w:b/>
          <w:bCs/>
          <w:sz w:val="20"/>
          <w:szCs w:val="20"/>
        </w:rPr>
        <w:tab/>
      </w:r>
      <w:r>
        <w:rPr>
          <w:rFonts w:cs="Arial"/>
          <w:b/>
          <w:bCs/>
          <w:sz w:val="20"/>
          <w:szCs w:val="20"/>
        </w:rPr>
        <w:tab/>
      </w:r>
      <w:r>
        <w:rPr>
          <w:rFonts w:cs="Arial"/>
          <w:b/>
          <w:bCs/>
          <w:sz w:val="20"/>
          <w:szCs w:val="20"/>
        </w:rPr>
        <w:tab/>
      </w:r>
      <w:r>
        <w:rPr>
          <w:rFonts w:cs="Arial"/>
          <w:b/>
          <w:bCs/>
          <w:sz w:val="20"/>
          <w:szCs w:val="20"/>
        </w:rPr>
        <w:tab/>
      </w:r>
      <w:r w:rsidRPr="00A14EF3">
        <w:rPr>
          <w:rFonts w:cs="Arial"/>
          <w:b/>
          <w:bCs/>
          <w:sz w:val="28"/>
          <w:szCs w:val="28"/>
        </w:rPr>
        <w:t>Załącznik nr 1</w:t>
      </w:r>
    </w:p>
    <w:p w:rsidR="00A14EF3" w:rsidRDefault="00A14EF3" w:rsidP="00920919">
      <w:pPr>
        <w:rPr>
          <w:rFonts w:cs="Arial"/>
          <w:b/>
          <w:bCs/>
          <w:sz w:val="28"/>
          <w:szCs w:val="28"/>
        </w:rPr>
      </w:pPr>
    </w:p>
    <w:p w:rsidR="00A14EF3" w:rsidRPr="00A14EF3" w:rsidRDefault="00A14EF3" w:rsidP="00920919">
      <w:pPr>
        <w:rPr>
          <w:rFonts w:ascii="Arial" w:hAnsi="Arial" w:cs="Arial"/>
          <w:b/>
          <w:sz w:val="28"/>
          <w:szCs w:val="28"/>
        </w:rPr>
      </w:pPr>
    </w:p>
    <w:tbl>
      <w:tblPr>
        <w:tblW w:w="9544" w:type="dxa"/>
        <w:tblInd w:w="-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4"/>
        <w:gridCol w:w="5350"/>
      </w:tblGrid>
      <w:tr w:rsidR="00A14EF3" w:rsidRPr="00C56B46" w:rsidTr="00B151BF">
        <w:trPr>
          <w:trHeight w:val="2070"/>
        </w:trPr>
        <w:tc>
          <w:tcPr>
            <w:tcW w:w="4194" w:type="dxa"/>
          </w:tcPr>
          <w:p w:rsidR="00A14EF3" w:rsidRPr="00C56B46" w:rsidRDefault="00A14EF3" w:rsidP="00A14EF3">
            <w:pPr>
              <w:pStyle w:val="Nagwek1"/>
              <w:numPr>
                <w:ilvl w:val="0"/>
                <w:numId w:val="0"/>
              </w:numPr>
              <w:ind w:left="709"/>
              <w:rPr>
                <w:rFonts w:ascii="Times New Roman" w:hAnsi="Times New Roman" w:cs="Times New Roman"/>
              </w:rPr>
            </w:pPr>
            <w:r w:rsidRPr="00C56B46">
              <w:rPr>
                <w:rFonts w:ascii="Times New Roman" w:hAnsi="Times New Roman" w:cs="Times New Roman"/>
                <w:noProof/>
                <w:lang w:eastAsia="pl-PL"/>
              </w:rPr>
              <w:drawing>
                <wp:inline distT="0" distB="0" distL="0" distR="0" wp14:anchorId="39F48FCF" wp14:editId="763DCD9D">
                  <wp:extent cx="2180590" cy="1066419"/>
                  <wp:effectExtent l="0" t="0" r="0" b="0"/>
                  <wp:docPr id="1" name="Obraz 1" descr="C:\Users\Gia057\Pictures\ENEA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Gia057\Pictures\ENEA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8491" cy="1070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14EF3" w:rsidRPr="00C56B46" w:rsidRDefault="00A14EF3" w:rsidP="00B151BF">
            <w:pPr>
              <w:ind w:left="4588"/>
              <w:rPr>
                <w:color w:val="808080"/>
              </w:rPr>
            </w:pPr>
          </w:p>
        </w:tc>
        <w:tc>
          <w:tcPr>
            <w:tcW w:w="5350" w:type="dxa"/>
          </w:tcPr>
          <w:p w:rsidR="00A14EF3" w:rsidRPr="00C56B46" w:rsidRDefault="00A14EF3" w:rsidP="00B151BF">
            <w:pPr>
              <w:ind w:left="81"/>
              <w:jc w:val="center"/>
              <w:rPr>
                <w:b/>
              </w:rPr>
            </w:pPr>
          </w:p>
          <w:p w:rsidR="00A14EF3" w:rsidRPr="00C56B46" w:rsidRDefault="00A14EF3" w:rsidP="00B151BF">
            <w:pPr>
              <w:ind w:left="81"/>
              <w:jc w:val="center"/>
              <w:rPr>
                <w:b/>
              </w:rPr>
            </w:pPr>
            <w:r w:rsidRPr="00C56B46">
              <w:rPr>
                <w:b/>
              </w:rPr>
              <w:t xml:space="preserve">Enea Elektrownia Połaniec </w:t>
            </w:r>
            <w:r w:rsidRPr="00C56B46">
              <w:rPr>
                <w:b/>
              </w:rPr>
              <w:br/>
              <w:t>Spółka Akcyjna</w:t>
            </w:r>
          </w:p>
          <w:p w:rsidR="00A14EF3" w:rsidRPr="00C56B46" w:rsidRDefault="00A14EF3" w:rsidP="00B151BF">
            <w:pPr>
              <w:ind w:left="81"/>
              <w:jc w:val="center"/>
            </w:pPr>
            <w:r w:rsidRPr="00C56B46">
              <w:rPr>
                <w:b/>
              </w:rPr>
              <w:t>Zawada 26, 28-230 Połaniec</w:t>
            </w:r>
          </w:p>
          <w:p w:rsidR="00A14EF3" w:rsidRPr="00C56B46" w:rsidRDefault="00A14EF3" w:rsidP="00B151BF">
            <w:pPr>
              <w:ind w:left="81"/>
              <w:jc w:val="center"/>
              <w:rPr>
                <w:b/>
              </w:rPr>
            </w:pPr>
            <w:r w:rsidRPr="00C56B46">
              <w:rPr>
                <w:b/>
              </w:rPr>
              <w:t>(</w:t>
            </w:r>
            <w:r w:rsidRPr="00C56B46">
              <w:t>dalej</w:t>
            </w:r>
            <w:r w:rsidRPr="00C56B46">
              <w:rPr>
                <w:b/>
              </w:rPr>
              <w:t xml:space="preserve"> „Enea Połaniec S.A.”)</w:t>
            </w:r>
          </w:p>
        </w:tc>
      </w:tr>
      <w:tr w:rsidR="00A14EF3" w:rsidRPr="00C56B46" w:rsidTr="00B151BF">
        <w:trPr>
          <w:trHeight w:val="975"/>
        </w:trPr>
        <w:tc>
          <w:tcPr>
            <w:tcW w:w="9544" w:type="dxa"/>
            <w:gridSpan w:val="2"/>
          </w:tcPr>
          <w:p w:rsidR="00A14EF3" w:rsidRPr="00C56B46" w:rsidRDefault="00A14EF3" w:rsidP="00B151BF">
            <w:pPr>
              <w:spacing w:after="120"/>
              <w:jc w:val="center"/>
              <w:rPr>
                <w:b/>
                <w:smallCaps/>
              </w:rPr>
            </w:pPr>
            <w:r w:rsidRPr="00C56B46">
              <w:rPr>
                <w:b/>
              </w:rPr>
              <w:t xml:space="preserve">SPECYFIKACJA ISTOTNYCH WARUNKÓW ZAMÓWIENIA (SIWZ) -  </w:t>
            </w:r>
          </w:p>
        </w:tc>
      </w:tr>
      <w:tr w:rsidR="00A14EF3" w:rsidRPr="00C56B46" w:rsidTr="00B151BF">
        <w:trPr>
          <w:trHeight w:val="645"/>
        </w:trPr>
        <w:tc>
          <w:tcPr>
            <w:tcW w:w="9544" w:type="dxa"/>
            <w:gridSpan w:val="2"/>
          </w:tcPr>
          <w:p w:rsidR="00A14EF3" w:rsidRPr="00C56B46" w:rsidRDefault="00A14EF3" w:rsidP="00B151BF">
            <w:pPr>
              <w:tabs>
                <w:tab w:val="left" w:pos="7976"/>
              </w:tabs>
              <w:rPr>
                <w:b/>
              </w:rPr>
            </w:pPr>
            <w:r w:rsidRPr="00C56B46">
              <w:rPr>
                <w:b/>
              </w:rPr>
              <w:tab/>
            </w:r>
          </w:p>
          <w:p w:rsidR="00A14EF3" w:rsidRPr="00C56B46" w:rsidRDefault="00A14EF3" w:rsidP="00B151BF">
            <w:pPr>
              <w:pStyle w:val="Styl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46">
              <w:rPr>
                <w:rFonts w:ascii="Times New Roman" w:hAnsi="Times New Roman" w:cs="Times New Roman"/>
                <w:sz w:val="24"/>
                <w:szCs w:val="24"/>
              </w:rPr>
              <w:t>ENEA Połaniec S.A.</w:t>
            </w:r>
          </w:p>
          <w:p w:rsidR="00A14EF3" w:rsidRPr="00C56B46" w:rsidRDefault="00A14EF3" w:rsidP="00B151BF">
            <w:pPr>
              <w:pStyle w:val="Styl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46">
              <w:rPr>
                <w:rFonts w:ascii="Times New Roman" w:hAnsi="Times New Roman" w:cs="Times New Roman"/>
                <w:sz w:val="24"/>
                <w:szCs w:val="24"/>
              </w:rPr>
              <w:t>Zawada 26</w:t>
            </w:r>
          </w:p>
          <w:p w:rsidR="00A14EF3" w:rsidRPr="00C56B46" w:rsidRDefault="00A14EF3" w:rsidP="00B151BF">
            <w:pPr>
              <w:pStyle w:val="Styl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46">
              <w:rPr>
                <w:rFonts w:ascii="Times New Roman" w:hAnsi="Times New Roman" w:cs="Times New Roman"/>
                <w:sz w:val="24"/>
                <w:szCs w:val="24"/>
              </w:rPr>
              <w:t>28-230 Połaniec</w:t>
            </w:r>
          </w:p>
          <w:p w:rsidR="00A14EF3" w:rsidRPr="00C56B46" w:rsidRDefault="00A14EF3" w:rsidP="00B151BF">
            <w:pPr>
              <w:jc w:val="center"/>
              <w:rPr>
                <w:b/>
              </w:rPr>
            </w:pPr>
            <w:r w:rsidRPr="00C56B46">
              <w:t xml:space="preserve">jako: </w:t>
            </w:r>
            <w:r w:rsidRPr="00C56B46">
              <w:rPr>
                <w:b/>
              </w:rPr>
              <w:t>ZAMAWIAJĄCY</w:t>
            </w:r>
          </w:p>
          <w:p w:rsidR="00A14EF3" w:rsidRPr="00C56B46" w:rsidRDefault="00A14EF3" w:rsidP="00B151BF">
            <w:pPr>
              <w:jc w:val="center"/>
              <w:rPr>
                <w:b/>
              </w:rPr>
            </w:pPr>
            <w:r w:rsidRPr="00C56B46">
              <w:t xml:space="preserve">przedstawia </w:t>
            </w:r>
            <w:r w:rsidRPr="00C56B46">
              <w:rPr>
                <w:b/>
              </w:rPr>
              <w:t>SIWZ do PRZETARGU NIEOGRANICZONEGO</w:t>
            </w:r>
          </w:p>
          <w:p w:rsidR="00A14EF3" w:rsidRPr="00C56B46" w:rsidRDefault="00A14EF3" w:rsidP="00B151BF">
            <w:pPr>
              <w:jc w:val="center"/>
              <w:rPr>
                <w:b/>
              </w:rPr>
            </w:pPr>
            <w:r w:rsidRPr="00C56B46">
              <w:rPr>
                <w:b/>
              </w:rPr>
              <w:t>na</w:t>
            </w:r>
          </w:p>
          <w:p w:rsidR="00A14EF3" w:rsidRPr="00C56B46" w:rsidRDefault="00A14EF3" w:rsidP="00B151BF">
            <w:pPr>
              <w:pStyle w:val="Nagwek"/>
              <w:rPr>
                <w:rFonts w:ascii="Times New Roman" w:hAnsi="Times New Roman"/>
                <w:b/>
                <w:sz w:val="24"/>
                <w:szCs w:val="24"/>
              </w:rPr>
            </w:pPr>
            <w:r w:rsidRPr="00C56B46">
              <w:rPr>
                <w:rFonts w:ascii="Times New Roman" w:hAnsi="Times New Roman"/>
                <w:b/>
                <w:sz w:val="24"/>
                <w:szCs w:val="24"/>
              </w:rPr>
              <w:t>„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Dostawa podestu roboczego wiszącego do objazdu komory paleniskowej kotła </w:t>
            </w:r>
            <w:r w:rsidRPr="007B5A1F">
              <w:rPr>
                <w:rFonts w:ascii="Times New Roman" w:hAnsi="Times New Roman"/>
                <w:b/>
                <w:sz w:val="24"/>
                <w:szCs w:val="24"/>
              </w:rPr>
              <w:t>CFB 158.3/135.1 kg/s /127.5/19.5 bar /535/535°C w ENEA Elektrownia Połaniec S.A.</w:t>
            </w:r>
            <w:r w:rsidRPr="00C56B46">
              <w:rPr>
                <w:rFonts w:ascii="Times New Roman" w:hAnsi="Times New Roman"/>
                <w:b/>
                <w:sz w:val="24"/>
                <w:szCs w:val="24"/>
              </w:rPr>
              <w:t>”</w:t>
            </w:r>
          </w:p>
          <w:p w:rsidR="00A14EF3" w:rsidRPr="00C56B46" w:rsidRDefault="00A14EF3" w:rsidP="00B151BF">
            <w:pPr>
              <w:pStyle w:val="Nagwek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14EF3" w:rsidRPr="00C56B46" w:rsidRDefault="00A14EF3" w:rsidP="00B151BF">
            <w:pPr>
              <w:pStyle w:val="Nagwek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14EF3" w:rsidRPr="00C56B46" w:rsidRDefault="00A14EF3" w:rsidP="00B151BF">
            <w:pPr>
              <w:jc w:val="center"/>
              <w:rPr>
                <w:b/>
              </w:rPr>
            </w:pPr>
            <w:r w:rsidRPr="00C56B46">
              <w:rPr>
                <w:b/>
              </w:rPr>
              <w:t>KATEGORIA DOSTAW WG KODU CPV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35"/>
              <w:gridCol w:w="6859"/>
            </w:tblGrid>
            <w:tr w:rsidR="00A14EF3" w:rsidRPr="00C56B46" w:rsidTr="00B151BF">
              <w:trPr>
                <w:trHeight w:val="30"/>
              </w:trPr>
              <w:tc>
                <w:tcPr>
                  <w:tcW w:w="1349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A14EF3" w:rsidRPr="00C56B46" w:rsidRDefault="00A14EF3" w:rsidP="00B151BF">
                  <w:pPr>
                    <w:ind w:firstLine="127"/>
                    <w:rPr>
                      <w:highlight w:val="yellow"/>
                    </w:rPr>
                  </w:pPr>
                  <w:r>
                    <w:rPr>
                      <w:rStyle w:val="lscontrol--valign"/>
                    </w:rPr>
                    <w:t>42414210-6</w:t>
                  </w:r>
                </w:p>
              </w:tc>
              <w:tc>
                <w:tcPr>
                  <w:tcW w:w="3651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A14EF3" w:rsidRPr="00C56B46" w:rsidRDefault="00A14EF3" w:rsidP="00B151BF">
                  <w:pPr>
                    <w:rPr>
                      <w:rFonts w:eastAsia="Calibri"/>
                      <w:highlight w:val="yellow"/>
                    </w:rPr>
                  </w:pPr>
                  <w:r>
                    <w:rPr>
                      <w:rStyle w:val="lscontrol--valign"/>
                    </w:rPr>
                    <w:t>Suwnice</w:t>
                  </w:r>
                </w:p>
              </w:tc>
            </w:tr>
          </w:tbl>
          <w:p w:rsidR="00A14EF3" w:rsidRPr="00C56B46" w:rsidRDefault="00A14EF3" w:rsidP="00B151BF">
            <w:pPr>
              <w:rPr>
                <w:b/>
              </w:rPr>
            </w:pPr>
          </w:p>
          <w:tbl>
            <w:tblPr>
              <w:tblW w:w="9322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227"/>
              <w:gridCol w:w="3118"/>
              <w:gridCol w:w="2977"/>
            </w:tblGrid>
            <w:tr w:rsidR="00A14EF3" w:rsidRPr="00C56B46" w:rsidTr="00B151BF">
              <w:trPr>
                <w:trHeight w:val="820"/>
              </w:trPr>
              <w:tc>
                <w:tcPr>
                  <w:tcW w:w="322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14EF3" w:rsidRPr="00C56B46" w:rsidRDefault="00A14EF3" w:rsidP="00B151BF">
                  <w:pPr>
                    <w:spacing w:after="0"/>
                    <w:jc w:val="center"/>
                    <w:rPr>
                      <w:color w:val="000000"/>
                      <w:lang w:eastAsia="pl-PL"/>
                    </w:rPr>
                  </w:pPr>
                  <w:r w:rsidRPr="00C56B46">
                    <w:rPr>
                      <w:color w:val="000000"/>
                      <w:lang w:eastAsia="pl-PL"/>
                    </w:rPr>
                    <w:t>sporządził:</w:t>
                  </w:r>
                </w:p>
              </w:tc>
              <w:tc>
                <w:tcPr>
                  <w:tcW w:w="3118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14EF3" w:rsidRPr="00C56B46" w:rsidRDefault="00A14EF3" w:rsidP="00B151BF">
                  <w:pPr>
                    <w:spacing w:after="0"/>
                    <w:jc w:val="center"/>
                    <w:rPr>
                      <w:color w:val="000000"/>
                      <w:lang w:eastAsia="pl-PL"/>
                    </w:rPr>
                  </w:pPr>
                  <w:r w:rsidRPr="00C56B46">
                    <w:rPr>
                      <w:color w:val="000000"/>
                      <w:lang w:eastAsia="pl-PL"/>
                    </w:rPr>
                    <w:t>sprawdził pod względem merytorycznym:</w:t>
                  </w:r>
                </w:p>
              </w:tc>
              <w:tc>
                <w:tcPr>
                  <w:tcW w:w="2977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14EF3" w:rsidRPr="00C56B46" w:rsidRDefault="00A14EF3" w:rsidP="00B151BF">
                  <w:pPr>
                    <w:spacing w:after="0"/>
                    <w:jc w:val="center"/>
                    <w:rPr>
                      <w:color w:val="000000"/>
                      <w:lang w:eastAsia="pl-PL"/>
                    </w:rPr>
                  </w:pPr>
                  <w:r w:rsidRPr="00C56B46">
                    <w:rPr>
                      <w:color w:val="000000"/>
                      <w:lang w:eastAsia="pl-PL"/>
                    </w:rPr>
                    <w:t>sprawdził pod względem formalno-prawnym:</w:t>
                  </w:r>
                </w:p>
              </w:tc>
            </w:tr>
            <w:tr w:rsidR="00A14EF3" w:rsidRPr="00C56B46" w:rsidTr="00B151BF">
              <w:trPr>
                <w:trHeight w:val="585"/>
              </w:trPr>
              <w:tc>
                <w:tcPr>
                  <w:tcW w:w="322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14EF3" w:rsidRPr="00C56B46" w:rsidRDefault="00A14EF3" w:rsidP="00B151BF">
                  <w:pPr>
                    <w:spacing w:after="0"/>
                    <w:jc w:val="center"/>
                    <w:rPr>
                      <w:color w:val="000000"/>
                    </w:rPr>
                  </w:pPr>
                  <w:r w:rsidRPr="00C56B46">
                    <w:rPr>
                      <w:color w:val="000000"/>
                      <w:lang w:eastAsia="pl-PL"/>
                    </w:rPr>
                    <w:t>Damm Tomasz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14EF3" w:rsidRPr="00C56B46" w:rsidRDefault="00A14EF3" w:rsidP="00B151BF">
                  <w:pPr>
                    <w:spacing w:after="0"/>
                    <w:jc w:val="center"/>
                    <w:rPr>
                      <w:color w:val="000000"/>
                      <w:lang w:eastAsia="pl-PL"/>
                    </w:rPr>
                  </w:pPr>
                </w:p>
                <w:p w:rsidR="00A14EF3" w:rsidRPr="00C56B46" w:rsidRDefault="00A14EF3" w:rsidP="00B151BF">
                  <w:pPr>
                    <w:spacing w:after="0"/>
                    <w:jc w:val="center"/>
                    <w:rPr>
                      <w:color w:val="000000"/>
                      <w:lang w:eastAsia="pl-PL"/>
                    </w:rPr>
                  </w:pPr>
                  <w:r w:rsidRPr="00C56B46">
                    <w:rPr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14EF3" w:rsidRPr="00C56B46" w:rsidRDefault="00A14EF3" w:rsidP="00B151BF">
                  <w:pPr>
                    <w:spacing w:after="0"/>
                    <w:rPr>
                      <w:color w:val="000000"/>
                      <w:lang w:eastAsia="pl-PL"/>
                    </w:rPr>
                  </w:pPr>
                  <w:r w:rsidRPr="00C56B46">
                    <w:rPr>
                      <w:color w:val="000000"/>
                      <w:lang w:eastAsia="pl-PL"/>
                    </w:rPr>
                    <w:t> </w:t>
                  </w:r>
                </w:p>
              </w:tc>
            </w:tr>
          </w:tbl>
          <w:p w:rsidR="00A14EF3" w:rsidRPr="00C56B46" w:rsidRDefault="00A14EF3" w:rsidP="00B151BF">
            <w:pPr>
              <w:rPr>
                <w:b/>
              </w:rPr>
            </w:pPr>
          </w:p>
          <w:p w:rsidR="00A14EF3" w:rsidRPr="00C56B46" w:rsidRDefault="00A14EF3" w:rsidP="00B151BF">
            <w:pPr>
              <w:jc w:val="center"/>
              <w:rPr>
                <w:b/>
              </w:rPr>
            </w:pPr>
            <w:r>
              <w:rPr>
                <w:b/>
              </w:rPr>
              <w:t>Luty</w:t>
            </w:r>
            <w:r w:rsidRPr="00C56B46">
              <w:rPr>
                <w:b/>
              </w:rPr>
              <w:t xml:space="preserve"> 2019</w:t>
            </w:r>
          </w:p>
          <w:p w:rsidR="00A14EF3" w:rsidRPr="00C56B46" w:rsidRDefault="00A14EF3" w:rsidP="00B151BF">
            <w:pPr>
              <w:rPr>
                <w:b/>
              </w:rPr>
            </w:pPr>
          </w:p>
        </w:tc>
      </w:tr>
    </w:tbl>
    <w:p w:rsidR="00A14EF3" w:rsidRPr="00C56B46" w:rsidRDefault="00A14EF3" w:rsidP="00A14EF3">
      <w:pPr>
        <w:pStyle w:val="TOC"/>
        <w:jc w:val="both"/>
        <w:rPr>
          <w:rFonts w:ascii="Times New Roman" w:hAnsi="Times New Roman" w:cs="Times New Roman"/>
          <w:sz w:val="24"/>
          <w:szCs w:val="24"/>
        </w:rPr>
      </w:pPr>
    </w:p>
    <w:p w:rsidR="00A14EF3" w:rsidRPr="00C56B46" w:rsidRDefault="00A14EF3" w:rsidP="00A14EF3">
      <w:pPr>
        <w:spacing w:after="0"/>
        <w:jc w:val="center"/>
        <w:rPr>
          <w:b/>
        </w:rPr>
      </w:pPr>
    </w:p>
    <w:p w:rsidR="00A14EF3" w:rsidRPr="00C56B46" w:rsidRDefault="00A14EF3" w:rsidP="00A14EF3">
      <w:pPr>
        <w:spacing w:after="0"/>
        <w:jc w:val="center"/>
        <w:rPr>
          <w:b/>
        </w:rPr>
      </w:pPr>
    </w:p>
    <w:p w:rsidR="00A14EF3" w:rsidRPr="00C56B46" w:rsidRDefault="00A14EF3" w:rsidP="00A14EF3">
      <w:pPr>
        <w:spacing w:after="0"/>
        <w:jc w:val="center"/>
        <w:rPr>
          <w:b/>
        </w:rPr>
      </w:pPr>
      <w:r w:rsidRPr="00C56B46">
        <w:rPr>
          <w:b/>
        </w:rPr>
        <w:t>ZAKRES RZECZOWY I TECHNICZNY</w:t>
      </w:r>
      <w:r w:rsidRPr="00C56B46">
        <w:br w:type="page"/>
      </w:r>
    </w:p>
    <w:p w:rsidR="00A14EF3" w:rsidRPr="00C56B46" w:rsidRDefault="00A14EF3" w:rsidP="00A14EF3">
      <w:pPr>
        <w:pStyle w:val="Nagwek1"/>
        <w:numPr>
          <w:ilvl w:val="0"/>
          <w:numId w:val="17"/>
        </w:numPr>
        <w:spacing w:before="200" w:after="280" w:line="240" w:lineRule="atLeast"/>
        <w:rPr>
          <w:rFonts w:ascii="Times New Roman" w:hAnsi="Times New Roman" w:cs="Times New Roman"/>
          <w:sz w:val="24"/>
          <w:szCs w:val="24"/>
        </w:rPr>
      </w:pPr>
      <w:r w:rsidRPr="00C56B46">
        <w:rPr>
          <w:rFonts w:ascii="Times New Roman" w:hAnsi="Times New Roman" w:cs="Times New Roman"/>
        </w:rPr>
        <w:lastRenderedPageBreak/>
        <w:t>Definicje</w:t>
      </w:r>
    </w:p>
    <w:tbl>
      <w:tblPr>
        <w:tblW w:w="963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488"/>
        <w:gridCol w:w="6191"/>
      </w:tblGrid>
      <w:tr w:rsidR="00A14EF3" w:rsidRPr="00C56B46" w:rsidTr="00B151BF">
        <w:trPr>
          <w:trHeight w:val="356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EF3" w:rsidRPr="00C56B46" w:rsidRDefault="00A14EF3" w:rsidP="00B151BF">
            <w:pPr>
              <w:spacing w:after="0"/>
              <w:jc w:val="center"/>
              <w:rPr>
                <w:color w:val="000000"/>
                <w:lang w:eastAsia="pl-PL"/>
              </w:rPr>
            </w:pPr>
            <w:r w:rsidRPr="00C56B46">
              <w:rPr>
                <w:color w:val="000000"/>
                <w:lang w:eastAsia="pl-PL"/>
              </w:rPr>
              <w:t>1.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  <w:hideMark/>
          </w:tcPr>
          <w:p w:rsidR="00A14EF3" w:rsidRPr="00C56B46" w:rsidRDefault="00A14EF3" w:rsidP="00B151BF">
            <w:pPr>
              <w:spacing w:after="0"/>
              <w:rPr>
                <w:b/>
                <w:bCs/>
                <w:color w:val="000000"/>
                <w:lang w:eastAsia="pl-PL"/>
              </w:rPr>
            </w:pPr>
            <w:r w:rsidRPr="00C56B46">
              <w:rPr>
                <w:b/>
                <w:bCs/>
                <w:color w:val="000000"/>
                <w:lang w:eastAsia="pl-PL"/>
              </w:rPr>
              <w:t>Zamawiający</w:t>
            </w:r>
          </w:p>
        </w:tc>
        <w:tc>
          <w:tcPr>
            <w:tcW w:w="6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F3" w:rsidRPr="00C56B46" w:rsidRDefault="00A14EF3" w:rsidP="00B151BF">
            <w:pPr>
              <w:spacing w:after="0"/>
              <w:rPr>
                <w:color w:val="000000"/>
                <w:lang w:eastAsia="pl-PL"/>
              </w:rPr>
            </w:pPr>
            <w:r w:rsidRPr="00C56B46">
              <w:rPr>
                <w:color w:val="000000"/>
                <w:lang w:eastAsia="pl-PL"/>
              </w:rPr>
              <w:t xml:space="preserve">Enea Elektrownia Połaniec Spółka Akcyjna (skrót firmy: Enea Połaniec S.A.) </w:t>
            </w:r>
            <w:r w:rsidRPr="00C56B46">
              <w:rPr>
                <w:color w:val="000000"/>
                <w:lang w:eastAsia="pl-PL"/>
              </w:rPr>
              <w:br/>
              <w:t>Zawada 26,28-230 Połaniec, Polska</w:t>
            </w:r>
            <w:r w:rsidRPr="00C56B46">
              <w:rPr>
                <w:color w:val="000000"/>
                <w:lang w:eastAsia="pl-PL"/>
              </w:rPr>
              <w:br/>
              <w:t xml:space="preserve">NIP: 866-000-14-29, REGON: 830273037, </w:t>
            </w:r>
            <w:r w:rsidRPr="00C56B46">
              <w:rPr>
                <w:color w:val="000000"/>
                <w:lang w:eastAsia="pl-PL"/>
              </w:rPr>
              <w:br/>
              <w:t xml:space="preserve">PKO BP, Numer </w:t>
            </w:r>
            <w:proofErr w:type="spellStart"/>
            <w:r w:rsidRPr="00C56B46">
              <w:rPr>
                <w:color w:val="000000"/>
                <w:lang w:eastAsia="pl-PL"/>
              </w:rPr>
              <w:t>rach</w:t>
            </w:r>
            <w:proofErr w:type="spellEnd"/>
            <w:r w:rsidRPr="00C56B46">
              <w:rPr>
                <w:color w:val="000000"/>
                <w:lang w:eastAsia="pl-PL"/>
              </w:rPr>
              <w:t>: 41 1020 1026 0000 1102 0296 1845</w:t>
            </w:r>
            <w:r w:rsidRPr="00C56B46">
              <w:rPr>
                <w:color w:val="000000"/>
                <w:lang w:eastAsia="pl-PL"/>
              </w:rPr>
              <w:br/>
              <w:t xml:space="preserve">tel.: (15) 865 62 80, </w:t>
            </w:r>
            <w:r w:rsidRPr="00C56B46">
              <w:rPr>
                <w:color w:val="000000"/>
                <w:lang w:eastAsia="pl-PL"/>
              </w:rPr>
              <w:br/>
              <w:t xml:space="preserve">fax: (15) 865 66 88, </w:t>
            </w:r>
            <w:r w:rsidRPr="00C56B46">
              <w:rPr>
                <w:color w:val="000000"/>
                <w:lang w:eastAsia="pl-PL"/>
              </w:rPr>
              <w:br/>
              <w:t>adres internetowy: http://www.enea-polaniec.pl,</w:t>
            </w:r>
            <w:r w:rsidRPr="00C56B46">
              <w:rPr>
                <w:color w:val="000000"/>
                <w:lang w:eastAsia="pl-PL"/>
              </w:rPr>
              <w:br/>
              <w:t xml:space="preserve">wpisana do rejestru przedsiębiorców Krajowego Rejestru Sądowego prowadzonego przez Sąd Rejonowy w Kielcach, </w:t>
            </w:r>
            <w:r w:rsidRPr="00C56B46">
              <w:rPr>
                <w:color w:val="000000"/>
                <w:lang w:eastAsia="pl-PL"/>
              </w:rPr>
              <w:br/>
              <w:t xml:space="preserve">X Wydział Gospodarczy Krajowego Rejestru Sądowego </w:t>
            </w:r>
            <w:r w:rsidRPr="00C56B46">
              <w:rPr>
                <w:color w:val="000000"/>
                <w:lang w:eastAsia="pl-PL"/>
              </w:rPr>
              <w:br/>
              <w:t xml:space="preserve">nr KRS: 0000053769, </w:t>
            </w:r>
            <w:r w:rsidRPr="00C56B46">
              <w:rPr>
                <w:color w:val="000000"/>
                <w:lang w:eastAsia="pl-PL"/>
              </w:rPr>
              <w:br/>
              <w:t>Kapitał zakładowy 713.500.000,00 PLN</w:t>
            </w:r>
            <w:r w:rsidRPr="00C56B46">
              <w:rPr>
                <w:color w:val="000000"/>
                <w:lang w:eastAsia="pl-PL"/>
              </w:rPr>
              <w:br/>
              <w:t>Kapitał wpłacony 713.500.000,00 PLN</w:t>
            </w:r>
          </w:p>
        </w:tc>
      </w:tr>
      <w:tr w:rsidR="00A14EF3" w:rsidRPr="00C56B46" w:rsidTr="00B151BF">
        <w:trPr>
          <w:trHeight w:val="14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EF3" w:rsidRPr="00C56B46" w:rsidRDefault="00A14EF3" w:rsidP="00B151BF">
            <w:pPr>
              <w:spacing w:after="0"/>
              <w:jc w:val="center"/>
              <w:rPr>
                <w:color w:val="000000"/>
                <w:lang w:eastAsia="pl-PL"/>
              </w:rPr>
            </w:pPr>
            <w:r w:rsidRPr="00C56B46">
              <w:rPr>
                <w:color w:val="000000"/>
                <w:lang w:eastAsia="pl-PL"/>
              </w:rPr>
              <w:t>2.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  <w:hideMark/>
          </w:tcPr>
          <w:p w:rsidR="00A14EF3" w:rsidRPr="00C56B46" w:rsidRDefault="00A14EF3" w:rsidP="00B151BF">
            <w:pPr>
              <w:spacing w:after="0"/>
              <w:rPr>
                <w:b/>
                <w:bCs/>
                <w:color w:val="000000"/>
                <w:lang w:eastAsia="pl-PL"/>
              </w:rPr>
            </w:pPr>
            <w:r w:rsidRPr="00C56B46">
              <w:rPr>
                <w:b/>
                <w:bCs/>
                <w:color w:val="000000"/>
                <w:lang w:eastAsia="pl-PL"/>
              </w:rPr>
              <w:t>Specyfikacja Techniczna</w:t>
            </w:r>
          </w:p>
        </w:tc>
        <w:tc>
          <w:tcPr>
            <w:tcW w:w="6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F3" w:rsidRPr="00A9284E" w:rsidRDefault="00A14EF3" w:rsidP="00B151BF">
            <w:pPr>
              <w:rPr>
                <w:b/>
              </w:rPr>
            </w:pPr>
            <w:r w:rsidRPr="00C56B46">
              <w:rPr>
                <w:color w:val="000000"/>
                <w:lang w:eastAsia="pl-PL"/>
              </w:rPr>
              <w:t xml:space="preserve">Specyfikacja techniczna [Specyfikacja] dla postępowania </w:t>
            </w:r>
            <w:r w:rsidRPr="00C56B46">
              <w:rPr>
                <w:color w:val="000000"/>
                <w:lang w:eastAsia="pl-PL"/>
              </w:rPr>
              <w:br/>
              <w:t>o udzielenie zamówienia publicznego pn. „</w:t>
            </w:r>
            <w:r w:rsidRPr="00A9284E">
              <w:rPr>
                <w:b/>
              </w:rPr>
              <w:t>Dostawa podestu roboczego wiszącego do objazdu komory paleniskowej kotła CFB 158.3/135.1 kg/s /127.5/19.5 bar /535/535°C w ENEA Elektrownia Połaniec S.A.”</w:t>
            </w:r>
            <w:r>
              <w:rPr>
                <w:b/>
              </w:rPr>
              <w:t xml:space="preserve"> </w:t>
            </w:r>
            <w:r w:rsidRPr="00C56B46">
              <w:rPr>
                <w:color w:val="000000"/>
                <w:lang w:eastAsia="pl-PL"/>
              </w:rPr>
              <w:t>prowadzonego w trybie przetargu nieograniczonego</w:t>
            </w:r>
          </w:p>
        </w:tc>
      </w:tr>
      <w:tr w:rsidR="00A14EF3" w:rsidRPr="00C56B46" w:rsidTr="00B151BF">
        <w:trPr>
          <w:trHeight w:val="112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EF3" w:rsidRPr="00C56B46" w:rsidRDefault="00A14EF3" w:rsidP="00B151BF">
            <w:pPr>
              <w:spacing w:after="0"/>
              <w:jc w:val="center"/>
              <w:rPr>
                <w:color w:val="000000"/>
                <w:lang w:eastAsia="pl-PL"/>
              </w:rPr>
            </w:pPr>
            <w:r w:rsidRPr="00C56B46">
              <w:rPr>
                <w:color w:val="000000"/>
                <w:lang w:eastAsia="pl-PL"/>
              </w:rPr>
              <w:t>3.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  <w:hideMark/>
          </w:tcPr>
          <w:p w:rsidR="00A14EF3" w:rsidRPr="00C56B46" w:rsidRDefault="00A14EF3" w:rsidP="00B151BF">
            <w:pPr>
              <w:spacing w:after="0"/>
              <w:rPr>
                <w:b/>
                <w:bCs/>
                <w:color w:val="000000"/>
                <w:lang w:eastAsia="pl-PL"/>
              </w:rPr>
            </w:pPr>
            <w:r w:rsidRPr="00C56B46">
              <w:rPr>
                <w:b/>
                <w:bCs/>
                <w:color w:val="000000"/>
                <w:lang w:eastAsia="pl-PL"/>
              </w:rPr>
              <w:t>Zleceniobiorca</w:t>
            </w:r>
          </w:p>
        </w:tc>
        <w:tc>
          <w:tcPr>
            <w:tcW w:w="6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F3" w:rsidRPr="00C56B46" w:rsidRDefault="00A14EF3" w:rsidP="00B151BF">
            <w:pPr>
              <w:spacing w:after="0"/>
              <w:rPr>
                <w:color w:val="000000"/>
                <w:lang w:eastAsia="pl-PL"/>
              </w:rPr>
            </w:pPr>
            <w:r w:rsidRPr="00C56B46">
              <w:rPr>
                <w:color w:val="000000"/>
                <w:lang w:eastAsia="pl-PL"/>
              </w:rPr>
              <w:t>Należy przez to rozumieć osobę fizyczną, osobę prawną albo jednostkę organizacyjną nieposiadającą osobowości prawnej, która ubiega się o udzielenie zamówienia publicznego, złożyła ofertę lub zawarła umowę w sprawie zamówienia publicznego</w:t>
            </w:r>
          </w:p>
        </w:tc>
      </w:tr>
      <w:tr w:rsidR="00A14EF3" w:rsidRPr="00C56B46" w:rsidTr="00B151BF">
        <w:trPr>
          <w:trHeight w:val="13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EF3" w:rsidRPr="00C56B46" w:rsidRDefault="00A14EF3" w:rsidP="00B151BF">
            <w:pPr>
              <w:spacing w:after="0"/>
              <w:jc w:val="center"/>
              <w:rPr>
                <w:color w:val="000000"/>
                <w:lang w:eastAsia="pl-PL"/>
              </w:rPr>
            </w:pPr>
            <w:r w:rsidRPr="00C56B46">
              <w:rPr>
                <w:color w:val="000000"/>
                <w:lang w:eastAsia="pl-PL"/>
              </w:rPr>
              <w:t>4.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  <w:hideMark/>
          </w:tcPr>
          <w:p w:rsidR="00A14EF3" w:rsidRPr="00C56B46" w:rsidRDefault="00A14EF3" w:rsidP="00B151BF">
            <w:pPr>
              <w:spacing w:after="0"/>
              <w:rPr>
                <w:b/>
                <w:bCs/>
                <w:color w:val="000000"/>
                <w:lang w:eastAsia="pl-PL"/>
              </w:rPr>
            </w:pPr>
            <w:r w:rsidRPr="00C56B46">
              <w:rPr>
                <w:b/>
                <w:bCs/>
                <w:color w:val="000000"/>
                <w:lang w:eastAsia="pl-PL"/>
              </w:rPr>
              <w:t>Oferta</w:t>
            </w:r>
          </w:p>
        </w:tc>
        <w:tc>
          <w:tcPr>
            <w:tcW w:w="6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F3" w:rsidRPr="00A9284E" w:rsidRDefault="00A14EF3" w:rsidP="00B151BF">
            <w:pPr>
              <w:rPr>
                <w:b/>
              </w:rPr>
            </w:pPr>
            <w:r w:rsidRPr="00C56B46">
              <w:rPr>
                <w:color w:val="000000"/>
                <w:lang w:eastAsia="pl-PL"/>
              </w:rPr>
              <w:t xml:space="preserve">Oznacza ofertę zawierającą cenę, składaną w ramach przetargu nieograniczonego przez Wykonawcę na </w:t>
            </w:r>
            <w:r w:rsidRPr="00A9284E">
              <w:rPr>
                <w:b/>
              </w:rPr>
              <w:t>„Dostawa podestu roboczego wiszącego do objazdu komory paleniskowej kotła CFB 158.3/135.1 kg/s /127.5/19.5 bar /535/535°C w ENEA Elektrownia Połaniec S.A.”</w:t>
            </w:r>
          </w:p>
        </w:tc>
      </w:tr>
      <w:tr w:rsidR="00A14EF3" w:rsidRPr="00C56B46" w:rsidTr="00B151BF">
        <w:trPr>
          <w:trHeight w:val="110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EF3" w:rsidRPr="00C56B46" w:rsidRDefault="00A14EF3" w:rsidP="00B151BF">
            <w:pPr>
              <w:spacing w:after="0"/>
              <w:jc w:val="center"/>
              <w:rPr>
                <w:color w:val="000000"/>
                <w:lang w:eastAsia="pl-PL"/>
              </w:rPr>
            </w:pPr>
            <w:r w:rsidRPr="00C56B46">
              <w:rPr>
                <w:color w:val="000000"/>
                <w:lang w:eastAsia="pl-PL"/>
              </w:rPr>
              <w:t>5.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  <w:hideMark/>
          </w:tcPr>
          <w:p w:rsidR="00A14EF3" w:rsidRPr="00C56B46" w:rsidRDefault="00A14EF3" w:rsidP="00B151BF">
            <w:pPr>
              <w:spacing w:after="0"/>
              <w:rPr>
                <w:b/>
                <w:bCs/>
                <w:color w:val="000000"/>
                <w:lang w:eastAsia="pl-PL"/>
              </w:rPr>
            </w:pPr>
            <w:r w:rsidRPr="00C56B46">
              <w:rPr>
                <w:b/>
                <w:bCs/>
                <w:color w:val="000000"/>
                <w:lang w:eastAsia="pl-PL"/>
              </w:rPr>
              <w:t>Dostawy</w:t>
            </w:r>
          </w:p>
        </w:tc>
        <w:tc>
          <w:tcPr>
            <w:tcW w:w="6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F3" w:rsidRPr="00C56B46" w:rsidRDefault="00A14EF3" w:rsidP="00B151BF">
            <w:pPr>
              <w:spacing w:after="0"/>
              <w:rPr>
                <w:color w:val="000000"/>
                <w:lang w:eastAsia="pl-PL"/>
              </w:rPr>
            </w:pPr>
            <w:r w:rsidRPr="00C56B46">
              <w:rPr>
                <w:color w:val="000000"/>
                <w:lang w:eastAsia="pl-PL"/>
              </w:rPr>
              <w:t>Należy przez to rozumieć nabywanie rzeczy oraz innych dóbr, w szczególności na podstawie umowy sprzedaży, dostawy, najmu, dzierżawy oraz leasingu z opcją lub bez opcji zakupu, które może obejmować dodatkowo rozmieszczenie lub instalację</w:t>
            </w:r>
          </w:p>
        </w:tc>
      </w:tr>
      <w:tr w:rsidR="00A14EF3" w:rsidRPr="00C56B46" w:rsidTr="00B151BF">
        <w:trPr>
          <w:trHeight w:val="112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EF3" w:rsidRPr="00C56B46" w:rsidRDefault="00A14EF3" w:rsidP="00B151BF">
            <w:pPr>
              <w:spacing w:after="0"/>
              <w:jc w:val="center"/>
              <w:rPr>
                <w:color w:val="000000"/>
                <w:lang w:eastAsia="pl-PL"/>
              </w:rPr>
            </w:pPr>
            <w:r w:rsidRPr="00C56B46">
              <w:rPr>
                <w:color w:val="000000"/>
                <w:lang w:eastAsia="pl-PL"/>
              </w:rPr>
              <w:t>6.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  <w:hideMark/>
          </w:tcPr>
          <w:p w:rsidR="00A14EF3" w:rsidRPr="00C56B46" w:rsidRDefault="00A14EF3" w:rsidP="00B151BF">
            <w:pPr>
              <w:spacing w:after="0"/>
              <w:rPr>
                <w:b/>
                <w:bCs/>
                <w:color w:val="000000"/>
                <w:lang w:eastAsia="pl-PL"/>
              </w:rPr>
            </w:pPr>
            <w:r w:rsidRPr="00C56B46">
              <w:rPr>
                <w:b/>
                <w:bCs/>
                <w:color w:val="000000"/>
                <w:lang w:eastAsia="pl-PL"/>
              </w:rPr>
              <w:t>Dokumentacja</w:t>
            </w:r>
          </w:p>
        </w:tc>
        <w:tc>
          <w:tcPr>
            <w:tcW w:w="6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F3" w:rsidRPr="00C56B46" w:rsidRDefault="00A14EF3" w:rsidP="00B151BF">
            <w:pPr>
              <w:spacing w:after="0"/>
              <w:rPr>
                <w:color w:val="000000"/>
                <w:lang w:eastAsia="pl-PL"/>
              </w:rPr>
            </w:pPr>
            <w:r w:rsidRPr="00C56B46">
              <w:rPr>
                <w:color w:val="000000"/>
                <w:lang w:eastAsia="pl-PL"/>
              </w:rPr>
              <w:t>Odnosi się do wszystkich procedur, specyfikacji, sprawozdań, rysunków, schematów, zestawień itp., które Wykonawca musi sporządzać w zakresie swoich działań i które są wymagane umową</w:t>
            </w:r>
          </w:p>
        </w:tc>
      </w:tr>
    </w:tbl>
    <w:p w:rsidR="00A14EF3" w:rsidRPr="00A14EF3" w:rsidRDefault="00A14EF3" w:rsidP="00A14EF3">
      <w:pPr>
        <w:pStyle w:val="Nagwek1"/>
        <w:numPr>
          <w:ilvl w:val="0"/>
          <w:numId w:val="17"/>
        </w:numPr>
        <w:spacing w:before="200" w:after="280" w:line="240" w:lineRule="atLeast"/>
        <w:rPr>
          <w:rFonts w:ascii="Times New Roman" w:hAnsi="Times New Roman" w:cs="Times New Roman"/>
          <w:lang w:val="pl-PL"/>
        </w:rPr>
      </w:pPr>
      <w:r w:rsidRPr="00A14EF3">
        <w:rPr>
          <w:rFonts w:ascii="Times New Roman" w:hAnsi="Times New Roman" w:cs="Times New Roman"/>
          <w:lang w:val="pl-PL"/>
        </w:rPr>
        <w:t>Opis techniczny kotła fluidalnego K9 typu CFB 158.3/135.1 kg/s /127.5/19.5 bar /535/535°C w ENEA Elektrownia Połaniec S.A..”</w:t>
      </w:r>
    </w:p>
    <w:p w:rsidR="00A14EF3" w:rsidRPr="00C56B46" w:rsidRDefault="00A14EF3" w:rsidP="00A14EF3">
      <w:r w:rsidRPr="00C56B46">
        <w:t>Kocioł parowy typu CFB (</w:t>
      </w:r>
      <w:proofErr w:type="spellStart"/>
      <w:r w:rsidRPr="00C56B46">
        <w:t>Circulating</w:t>
      </w:r>
      <w:proofErr w:type="spellEnd"/>
      <w:r w:rsidRPr="00C56B46">
        <w:t xml:space="preserve"> </w:t>
      </w:r>
      <w:proofErr w:type="spellStart"/>
      <w:r w:rsidRPr="00C56B46">
        <w:t>Fluidized</w:t>
      </w:r>
      <w:proofErr w:type="spellEnd"/>
      <w:r w:rsidRPr="00C56B46">
        <w:t xml:space="preserve"> Bed - cyrkulacyjna warstwa fluidalna) produkcji firmy Foster Wheeler jest kotłem przystosowanym do spalania paliw w cyrkulacyjnym złożu fluidalnym, jednowalczakowy z naturalną cyrkulacją wody, opalany biomasą w szczelnie zamkniętej komorze paleniskowej. Zasilanie kotła paliwem odbywa się za pomocą 8 zsypów paliwa stałego rozmieszczonych po cztery na przedniej i tylnej ścianie kotła oraz 7 palników </w:t>
      </w:r>
      <w:proofErr w:type="spellStart"/>
      <w:r w:rsidRPr="00C56B46">
        <w:t>rozpałkowych</w:t>
      </w:r>
      <w:proofErr w:type="spellEnd"/>
      <w:r w:rsidRPr="00C56B46">
        <w:t xml:space="preserve"> zasilanych olejem lekkim. Kocioł posiada budowę trzyciągową i składa się z:</w:t>
      </w:r>
    </w:p>
    <w:p w:rsidR="00A14EF3" w:rsidRPr="00C56B46" w:rsidRDefault="00A14EF3" w:rsidP="00A14EF3">
      <w:r w:rsidRPr="00C56B46">
        <w:t xml:space="preserve"> I ciąg kotła </w:t>
      </w:r>
    </w:p>
    <w:p w:rsidR="00A14EF3" w:rsidRPr="00C56B46" w:rsidRDefault="00A14EF3" w:rsidP="00A14EF3">
      <w:r w:rsidRPr="00C56B46">
        <w:t xml:space="preserve">-komora paleniskowa, </w:t>
      </w:r>
    </w:p>
    <w:p w:rsidR="00A14EF3" w:rsidRPr="00C56B46" w:rsidRDefault="00A14EF3" w:rsidP="00A14EF3">
      <w:r w:rsidRPr="00C56B46">
        <w:t xml:space="preserve">-separatory, </w:t>
      </w:r>
    </w:p>
    <w:p w:rsidR="00A14EF3" w:rsidRPr="00C56B46" w:rsidRDefault="00A14EF3" w:rsidP="00A14EF3">
      <w:r w:rsidRPr="00C56B46">
        <w:t>-</w:t>
      </w:r>
      <w:proofErr w:type="spellStart"/>
      <w:r w:rsidRPr="00C56B46">
        <w:t>Intrex’y</w:t>
      </w:r>
      <w:proofErr w:type="spellEnd"/>
      <w:r w:rsidRPr="00C56B46">
        <w:t>,</w:t>
      </w:r>
    </w:p>
    <w:p w:rsidR="00A14EF3" w:rsidRPr="00C56B46" w:rsidRDefault="00A14EF3" w:rsidP="00A14EF3">
      <w:r w:rsidRPr="00C56B46">
        <w:t>-Parownik,</w:t>
      </w:r>
    </w:p>
    <w:p w:rsidR="00A14EF3" w:rsidRPr="00C56B46" w:rsidRDefault="00A14EF3" w:rsidP="00A14EF3">
      <w:r w:rsidRPr="00C56B46">
        <w:t>-</w:t>
      </w:r>
      <w:proofErr w:type="spellStart"/>
      <w:r w:rsidRPr="00C56B46">
        <w:t>Opromieniowany</w:t>
      </w:r>
      <w:proofErr w:type="spellEnd"/>
      <w:r w:rsidRPr="00C56B46">
        <w:t xml:space="preserve"> naścienny przegrzewacz pary świeżej,</w:t>
      </w:r>
    </w:p>
    <w:p w:rsidR="00A14EF3" w:rsidRPr="00C56B46" w:rsidRDefault="00A14EF3" w:rsidP="00A14EF3">
      <w:r w:rsidRPr="00C56B46">
        <w:t>-</w:t>
      </w:r>
      <w:proofErr w:type="spellStart"/>
      <w:r w:rsidRPr="00C56B46">
        <w:t>Opromieniowany</w:t>
      </w:r>
      <w:proofErr w:type="spellEnd"/>
      <w:r w:rsidRPr="00C56B46">
        <w:t xml:space="preserve"> naścienny parownik,</w:t>
      </w:r>
    </w:p>
    <w:p w:rsidR="00A14EF3" w:rsidRPr="00C56B46" w:rsidRDefault="00A14EF3" w:rsidP="00A14EF3">
      <w:r w:rsidRPr="00C56B46">
        <w:t>-Przegrzewacz pary świeżej typu INTREX SHIII</w:t>
      </w:r>
    </w:p>
    <w:p w:rsidR="00A14EF3" w:rsidRPr="00C56B46" w:rsidRDefault="00A14EF3" w:rsidP="00A14EF3">
      <w:r w:rsidRPr="00C56B46">
        <w:t xml:space="preserve">-Przegrzewacze pary wtórnej typu INTREX </w:t>
      </w:r>
      <w:proofErr w:type="spellStart"/>
      <w:r w:rsidRPr="00C56B46">
        <w:t>RHIIa</w:t>
      </w:r>
      <w:proofErr w:type="spellEnd"/>
      <w:r w:rsidRPr="00C56B46">
        <w:t xml:space="preserve"> i </w:t>
      </w:r>
      <w:proofErr w:type="spellStart"/>
      <w:r w:rsidRPr="00C56B46">
        <w:t>RHIIb</w:t>
      </w:r>
      <w:proofErr w:type="spellEnd"/>
    </w:p>
    <w:p w:rsidR="00A14EF3" w:rsidRPr="00C56B46" w:rsidRDefault="00A14EF3" w:rsidP="00A14EF3">
      <w:r w:rsidRPr="00C56B46">
        <w:t>-Ściany boczne separatorów (przegrzewacz pary świeżej),</w:t>
      </w:r>
    </w:p>
    <w:p w:rsidR="00A14EF3" w:rsidRPr="00C56B46" w:rsidRDefault="00A14EF3" w:rsidP="00A14EF3">
      <w:r w:rsidRPr="00C56B46">
        <w:t>-Ściany boczne zsypów materiału recyrkulacyjnego (parownik),</w:t>
      </w:r>
    </w:p>
    <w:p w:rsidR="00A14EF3" w:rsidRPr="00C56B46" w:rsidRDefault="00A14EF3" w:rsidP="00A14EF3">
      <w:r w:rsidRPr="00C56B46">
        <w:lastRenderedPageBreak/>
        <w:t>II ciąg konwekcyjny:</w:t>
      </w:r>
    </w:p>
    <w:p w:rsidR="00A14EF3" w:rsidRPr="00C56B46" w:rsidRDefault="00A14EF3" w:rsidP="00A14EF3">
      <w:r w:rsidRPr="00C56B46">
        <w:t>-Ściany boczne, tylna i przednia ciągu konwekcyjnego (przegrzewacz pary świeżej),</w:t>
      </w:r>
    </w:p>
    <w:p w:rsidR="00A14EF3" w:rsidRPr="00C56B46" w:rsidRDefault="00A14EF3" w:rsidP="00A14EF3">
      <w:r w:rsidRPr="00C56B46">
        <w:t>-Podgrzewacz wody ECOIII wraz z rurami wieszakowymi,</w:t>
      </w:r>
    </w:p>
    <w:p w:rsidR="00A14EF3" w:rsidRPr="00C56B46" w:rsidRDefault="00A14EF3" w:rsidP="00A14EF3">
      <w:r w:rsidRPr="00C56B46">
        <w:t>-Przegrzewacz konwekcyjny pary świeżej,</w:t>
      </w:r>
    </w:p>
    <w:p w:rsidR="00A14EF3" w:rsidRPr="00C56B46" w:rsidRDefault="00A14EF3" w:rsidP="00A14EF3">
      <w:r w:rsidRPr="00C56B46">
        <w:t>-Przegrzewacz konwekcyjny pary wtórnej.</w:t>
      </w:r>
    </w:p>
    <w:p w:rsidR="00A14EF3" w:rsidRPr="00C56B46" w:rsidRDefault="00A14EF3" w:rsidP="00A14EF3">
      <w:r w:rsidRPr="00C56B46">
        <w:t>III ciąg:</w:t>
      </w:r>
    </w:p>
    <w:p w:rsidR="00A14EF3" w:rsidRPr="00C56B46" w:rsidRDefault="00A14EF3" w:rsidP="00A14EF3">
      <w:r w:rsidRPr="00C56B46">
        <w:t>-Podgrzewacz wody ECOI i ECOII,</w:t>
      </w:r>
    </w:p>
    <w:p w:rsidR="00A14EF3" w:rsidRPr="00C56B46" w:rsidRDefault="00A14EF3" w:rsidP="00A14EF3">
      <w:r w:rsidRPr="00C56B46">
        <w:t>-Podgrzewacz powietrza pierwotnego,</w:t>
      </w:r>
    </w:p>
    <w:p w:rsidR="00A14EF3" w:rsidRPr="00C56B46" w:rsidRDefault="00A14EF3" w:rsidP="00A14EF3">
      <w:r w:rsidRPr="00C56B46">
        <w:t>-Podgrzewacz powietrza wtórnego,</w:t>
      </w:r>
    </w:p>
    <w:p w:rsidR="00A14EF3" w:rsidRPr="00C56B46" w:rsidRDefault="00A14EF3" w:rsidP="00A14EF3">
      <w:pPr>
        <w:rPr>
          <w:b/>
        </w:rPr>
      </w:pPr>
      <w:r w:rsidRPr="00C56B46">
        <w:rPr>
          <w:b/>
        </w:rPr>
        <w:t>Podstawowe parametry pracy kotła z cyrkulacyjnym złożem fluidalnym</w:t>
      </w:r>
    </w:p>
    <w:p w:rsidR="00A14EF3" w:rsidRPr="00C56B46" w:rsidRDefault="00A14EF3" w:rsidP="00A14EF3">
      <w:r w:rsidRPr="00C56B46">
        <w:t>-Typ kotła</w:t>
      </w:r>
      <w:r w:rsidRPr="00C56B46">
        <w:tab/>
        <w:t>CFB (</w:t>
      </w:r>
      <w:proofErr w:type="spellStart"/>
      <w:r w:rsidRPr="00C56B46">
        <w:t>Circulating</w:t>
      </w:r>
      <w:proofErr w:type="spellEnd"/>
      <w:r w:rsidRPr="00C56B46">
        <w:t xml:space="preserve"> </w:t>
      </w:r>
      <w:proofErr w:type="spellStart"/>
      <w:r w:rsidRPr="00C56B46">
        <w:t>Fluidized</w:t>
      </w:r>
      <w:proofErr w:type="spellEnd"/>
      <w:r w:rsidRPr="00C56B46">
        <w:t xml:space="preserve"> Bed cyrkulacyjna warstwa fluidalna)</w:t>
      </w:r>
    </w:p>
    <w:p w:rsidR="00A14EF3" w:rsidRPr="00C56B46" w:rsidRDefault="00A14EF3" w:rsidP="00A14EF3">
      <w:r>
        <w:t>-Producent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56B46">
        <w:t>Foster Wheeler</w:t>
      </w:r>
    </w:p>
    <w:p w:rsidR="00A14EF3" w:rsidRPr="00C56B46" w:rsidRDefault="00A14EF3" w:rsidP="00A14EF3">
      <w:r w:rsidRPr="00C56B46">
        <w:t xml:space="preserve">-Wydatek pary świeżej </w:t>
      </w:r>
      <w:r w:rsidRPr="00C56B46">
        <w:tab/>
      </w:r>
      <w:r w:rsidRPr="00C56B46">
        <w:tab/>
      </w:r>
      <w:r w:rsidRPr="00C56B46">
        <w:tab/>
      </w:r>
      <w:r w:rsidRPr="00C56B46">
        <w:tab/>
      </w:r>
      <w:r w:rsidRPr="00C56B46">
        <w:tab/>
      </w:r>
      <w:r w:rsidRPr="00C56B46">
        <w:tab/>
      </w:r>
      <w:r w:rsidRPr="00C56B46">
        <w:tab/>
        <w:t xml:space="preserve">570 t/h </w:t>
      </w:r>
    </w:p>
    <w:p w:rsidR="00A14EF3" w:rsidRPr="00C56B46" w:rsidRDefault="00A14EF3" w:rsidP="00A14EF3">
      <w:r w:rsidRPr="00C56B46">
        <w:t xml:space="preserve">-Temperatura pary świeżej na wylocie z kotła </w:t>
      </w:r>
      <w:r w:rsidRPr="00C56B46">
        <w:tab/>
      </w:r>
      <w:r w:rsidRPr="00C56B46">
        <w:tab/>
      </w:r>
      <w:r w:rsidRPr="00C56B46">
        <w:tab/>
      </w:r>
      <w:r w:rsidRPr="00C56B46">
        <w:tab/>
        <w:t>537,4 °C</w:t>
      </w:r>
    </w:p>
    <w:p w:rsidR="00A14EF3" w:rsidRPr="00C56B46" w:rsidRDefault="00A14EF3" w:rsidP="00A14EF3">
      <w:r w:rsidRPr="00C56B46">
        <w:t xml:space="preserve">-Ciśnienie pary świeżej na wylocie z kotła </w:t>
      </w:r>
      <w:r w:rsidRPr="00C56B46">
        <w:tab/>
      </w:r>
      <w:r w:rsidRPr="00C56B46">
        <w:tab/>
      </w:r>
      <w:r w:rsidRPr="00C56B46">
        <w:tab/>
      </w:r>
      <w:r w:rsidRPr="00C56B46">
        <w:tab/>
        <w:t xml:space="preserve">13,05 </w:t>
      </w:r>
      <w:proofErr w:type="spellStart"/>
      <w:r w:rsidRPr="00C56B46">
        <w:t>MPa</w:t>
      </w:r>
      <w:proofErr w:type="spellEnd"/>
    </w:p>
    <w:p w:rsidR="00A14EF3" w:rsidRPr="00C56B46" w:rsidRDefault="00A14EF3" w:rsidP="00A14EF3">
      <w:r w:rsidRPr="00C56B46">
        <w:t xml:space="preserve">-Spadek ciśnienia w rurociągu pary świeżej </w:t>
      </w:r>
      <w:r w:rsidRPr="00C56B46">
        <w:tab/>
      </w:r>
      <w:r w:rsidRPr="00C56B46">
        <w:tab/>
      </w:r>
      <w:r w:rsidRPr="00C56B46">
        <w:tab/>
      </w:r>
      <w:r w:rsidRPr="00C56B46">
        <w:tab/>
        <w:t xml:space="preserve">0,3 </w:t>
      </w:r>
      <w:proofErr w:type="spellStart"/>
      <w:r w:rsidRPr="00C56B46">
        <w:t>MPa</w:t>
      </w:r>
      <w:proofErr w:type="spellEnd"/>
    </w:p>
    <w:p w:rsidR="00A14EF3" w:rsidRPr="00C56B46" w:rsidRDefault="00A14EF3" w:rsidP="00A14EF3">
      <w:r w:rsidRPr="00C56B46">
        <w:t xml:space="preserve">-Przepływ pary wtórnej przegrzanej </w:t>
      </w:r>
      <w:r w:rsidRPr="00C56B46">
        <w:tab/>
      </w:r>
      <w:r w:rsidRPr="00C56B46">
        <w:tab/>
      </w:r>
      <w:r w:rsidRPr="00C56B46">
        <w:tab/>
      </w:r>
      <w:r w:rsidRPr="00C56B46">
        <w:tab/>
      </w:r>
      <w:r w:rsidRPr="00C56B46">
        <w:tab/>
        <w:t xml:space="preserve">489 t/h </w:t>
      </w:r>
    </w:p>
    <w:p w:rsidR="00A14EF3" w:rsidRPr="00C56B46" w:rsidRDefault="00A14EF3" w:rsidP="00A14EF3">
      <w:r w:rsidRPr="00C56B46">
        <w:t>-Ciśnienie pary wtórnej na wlocie do kotła</w:t>
      </w:r>
      <w:r w:rsidRPr="00C56B46">
        <w:tab/>
      </w:r>
      <w:r w:rsidRPr="00C56B46">
        <w:tab/>
      </w:r>
      <w:r w:rsidRPr="00C56B46">
        <w:tab/>
      </w:r>
      <w:r w:rsidRPr="00C56B46">
        <w:tab/>
        <w:t xml:space="preserve">2,27 </w:t>
      </w:r>
      <w:proofErr w:type="spellStart"/>
      <w:r w:rsidRPr="00C56B46">
        <w:t>MPa</w:t>
      </w:r>
      <w:proofErr w:type="spellEnd"/>
    </w:p>
    <w:p w:rsidR="00A14EF3" w:rsidRPr="00C56B46" w:rsidRDefault="00A14EF3" w:rsidP="00A14EF3">
      <w:r w:rsidRPr="00C56B46">
        <w:t xml:space="preserve">-Spadek ciśnienia w rurociągach „zimnej szyny” </w:t>
      </w:r>
      <w:r w:rsidRPr="00C56B46">
        <w:tab/>
      </w:r>
      <w:r w:rsidRPr="00C56B46">
        <w:tab/>
      </w:r>
      <w:r w:rsidRPr="00C56B46">
        <w:tab/>
        <w:t xml:space="preserve">0,05 </w:t>
      </w:r>
      <w:proofErr w:type="spellStart"/>
      <w:r w:rsidRPr="00C56B46">
        <w:t>MPa</w:t>
      </w:r>
      <w:proofErr w:type="spellEnd"/>
    </w:p>
    <w:p w:rsidR="00A14EF3" w:rsidRPr="00C56B46" w:rsidRDefault="00A14EF3" w:rsidP="00A14EF3">
      <w:r w:rsidRPr="00C56B46">
        <w:t xml:space="preserve">-Temperatura pary wtórnej na wlocie do kotła </w:t>
      </w:r>
      <w:r w:rsidRPr="00C56B46">
        <w:tab/>
      </w:r>
      <w:r w:rsidRPr="00C56B46">
        <w:tab/>
      </w:r>
      <w:r w:rsidRPr="00C56B46">
        <w:tab/>
      </w:r>
      <w:r w:rsidRPr="00C56B46">
        <w:tab/>
        <w:t>309,2 °C</w:t>
      </w:r>
    </w:p>
    <w:p w:rsidR="00A14EF3" w:rsidRPr="00C56B46" w:rsidRDefault="00A14EF3" w:rsidP="00A14EF3">
      <w:r w:rsidRPr="00C56B46">
        <w:t xml:space="preserve">-Temperatura pary wtórnej przegrzanej na wylocie z kotła </w:t>
      </w:r>
      <w:r w:rsidRPr="00C56B46">
        <w:tab/>
      </w:r>
      <w:r w:rsidRPr="00C56B46">
        <w:tab/>
        <w:t>537 °C</w:t>
      </w:r>
    </w:p>
    <w:p w:rsidR="00A14EF3" w:rsidRPr="00C56B46" w:rsidRDefault="00A14EF3" w:rsidP="00A14EF3">
      <w:r w:rsidRPr="00C56B46">
        <w:t xml:space="preserve">-Ciśnienie pary wtórnej przegrzanej na wylocie z kotła </w:t>
      </w:r>
      <w:r w:rsidRPr="00C56B46">
        <w:tab/>
      </w:r>
      <w:r w:rsidRPr="00C56B46">
        <w:tab/>
      </w:r>
      <w:r w:rsidRPr="00C56B46">
        <w:tab/>
        <w:t xml:space="preserve">2,05 </w:t>
      </w:r>
      <w:proofErr w:type="spellStart"/>
      <w:r w:rsidRPr="00C56B46">
        <w:t>MPa</w:t>
      </w:r>
      <w:proofErr w:type="spellEnd"/>
    </w:p>
    <w:p w:rsidR="00A14EF3" w:rsidRPr="00C56B46" w:rsidRDefault="00A14EF3" w:rsidP="00A14EF3">
      <w:r w:rsidRPr="00C56B46">
        <w:t xml:space="preserve">-Spadek ciśnienia w rurociągu „gorącej szyny” </w:t>
      </w:r>
      <w:r w:rsidRPr="00C56B46">
        <w:tab/>
      </w:r>
      <w:r w:rsidRPr="00C56B46">
        <w:tab/>
      </w:r>
      <w:r w:rsidRPr="00C56B46">
        <w:tab/>
      </w:r>
      <w:r w:rsidRPr="00C56B46">
        <w:tab/>
        <w:t xml:space="preserve">0,1 </w:t>
      </w:r>
      <w:proofErr w:type="spellStart"/>
      <w:r w:rsidRPr="00C56B46">
        <w:t>MPa</w:t>
      </w:r>
      <w:proofErr w:type="spellEnd"/>
    </w:p>
    <w:p w:rsidR="00A14EF3" w:rsidRPr="00C56B46" w:rsidRDefault="00A14EF3" w:rsidP="00A14EF3">
      <w:r w:rsidRPr="00C56B46">
        <w:t xml:space="preserve">-Temperatura wody zasilającej </w:t>
      </w:r>
      <w:r w:rsidRPr="00C56B46">
        <w:tab/>
      </w:r>
      <w:r w:rsidRPr="00C56B46">
        <w:tab/>
      </w:r>
      <w:r w:rsidRPr="00C56B46">
        <w:tab/>
      </w:r>
      <w:r w:rsidRPr="00C56B46">
        <w:tab/>
      </w:r>
      <w:r w:rsidRPr="00C56B46">
        <w:tab/>
      </w:r>
      <w:r w:rsidRPr="00C56B46">
        <w:tab/>
        <w:t>242,1 °C</w:t>
      </w:r>
    </w:p>
    <w:p w:rsidR="00A14EF3" w:rsidRPr="00C56B46" w:rsidRDefault="00A14EF3" w:rsidP="00A14EF3">
      <w:r w:rsidRPr="00C56B46">
        <w:t xml:space="preserve">-Ciśnienie wody zasilającej na wlocie do ECO </w:t>
      </w:r>
      <w:r w:rsidRPr="00C56B46">
        <w:tab/>
      </w:r>
      <w:r w:rsidRPr="00C56B46">
        <w:tab/>
      </w:r>
      <w:r w:rsidRPr="00C56B46">
        <w:tab/>
      </w:r>
      <w:r w:rsidRPr="00C56B46">
        <w:tab/>
        <w:t xml:space="preserve">15,2 </w:t>
      </w:r>
      <w:proofErr w:type="spellStart"/>
      <w:r w:rsidRPr="00C56B46">
        <w:t>MPa</w:t>
      </w:r>
      <w:proofErr w:type="spellEnd"/>
    </w:p>
    <w:p w:rsidR="00A14EF3" w:rsidRPr="00C56B46" w:rsidRDefault="00A14EF3" w:rsidP="00A14EF3">
      <w:r w:rsidRPr="00C56B46">
        <w:t>Ilość wody w układzie parowo-wodnym kotła CFB( do próby ciśnieniowej)</w:t>
      </w:r>
    </w:p>
    <w:p w:rsidR="00A14EF3" w:rsidRPr="00C56B46" w:rsidRDefault="00A14EF3" w:rsidP="00A14EF3">
      <w:r w:rsidRPr="00C56B46">
        <w:t>-Rurociągi wody zasilającej</w:t>
      </w:r>
      <w:r w:rsidRPr="00C56B46">
        <w:tab/>
      </w:r>
      <w:r w:rsidRPr="00C56B46">
        <w:tab/>
      </w:r>
      <w:r w:rsidRPr="00C56B46">
        <w:tab/>
      </w:r>
      <w:r w:rsidRPr="00C56B46">
        <w:tab/>
      </w:r>
      <w:r w:rsidRPr="00C56B46">
        <w:tab/>
      </w:r>
      <w:r w:rsidRPr="00C56B46">
        <w:tab/>
        <w:t>10m3</w:t>
      </w:r>
    </w:p>
    <w:p w:rsidR="00A14EF3" w:rsidRPr="00C56B46" w:rsidRDefault="00A14EF3" w:rsidP="00A14EF3">
      <w:r w:rsidRPr="00C56B46">
        <w:t>-Podgrzewacz wody ECO I, II, III wraz z rurociągami</w:t>
      </w:r>
      <w:r w:rsidRPr="00C56B46">
        <w:tab/>
      </w:r>
      <w:r w:rsidRPr="00C56B46">
        <w:tab/>
      </w:r>
      <w:r w:rsidRPr="00C56B46">
        <w:tab/>
        <w:t>68m3</w:t>
      </w:r>
    </w:p>
    <w:p w:rsidR="00A14EF3" w:rsidRPr="00C56B46" w:rsidRDefault="00A14EF3" w:rsidP="00A14EF3">
      <w:r w:rsidRPr="00C56B46">
        <w:t xml:space="preserve">-Układ parownika wraz z rurami opadowymi </w:t>
      </w:r>
      <w:r w:rsidRPr="00C56B46">
        <w:tab/>
      </w:r>
      <w:r w:rsidRPr="00C56B46">
        <w:tab/>
      </w:r>
      <w:r w:rsidRPr="00C56B46">
        <w:tab/>
      </w:r>
      <w:r w:rsidRPr="00C56B46">
        <w:tab/>
        <w:t>122m3</w:t>
      </w:r>
    </w:p>
    <w:p w:rsidR="00A14EF3" w:rsidRPr="00C56B46" w:rsidRDefault="00A14EF3" w:rsidP="00A14EF3">
      <w:r w:rsidRPr="00C56B46">
        <w:t xml:space="preserve">-Walczak </w:t>
      </w:r>
      <w:r w:rsidRPr="00C56B46">
        <w:tab/>
      </w:r>
      <w:r w:rsidRPr="00C56B46">
        <w:tab/>
      </w:r>
      <w:r w:rsidRPr="00C56B46">
        <w:tab/>
      </w:r>
      <w:r w:rsidRPr="00C56B46">
        <w:tab/>
      </w:r>
      <w:r w:rsidRPr="00C56B46">
        <w:tab/>
      </w:r>
      <w:r w:rsidRPr="00C56B46">
        <w:tab/>
      </w:r>
      <w:r w:rsidRPr="00C56B46">
        <w:tab/>
      </w:r>
      <w:r w:rsidRPr="00C56B46">
        <w:tab/>
      </w:r>
      <w:r w:rsidRPr="00C56B46">
        <w:tab/>
        <w:t>52,9m3</w:t>
      </w:r>
    </w:p>
    <w:p w:rsidR="00A14EF3" w:rsidRPr="00C56B46" w:rsidRDefault="00A14EF3" w:rsidP="00A14EF3">
      <w:r w:rsidRPr="00C56B46">
        <w:t>-Przegrzewacz skrzydłowy I</w:t>
      </w:r>
      <w:r w:rsidRPr="00C56B46">
        <w:tab/>
      </w:r>
      <w:r w:rsidRPr="00C56B46">
        <w:tab/>
      </w:r>
      <w:r w:rsidRPr="00C56B46">
        <w:tab/>
      </w:r>
      <w:r w:rsidRPr="00C56B46">
        <w:tab/>
      </w:r>
      <w:r w:rsidRPr="00C56B46">
        <w:tab/>
      </w:r>
      <w:r w:rsidRPr="00C56B46">
        <w:tab/>
        <w:t>7m3</w:t>
      </w:r>
    </w:p>
    <w:p w:rsidR="00A14EF3" w:rsidRPr="00C56B46" w:rsidRDefault="00A14EF3" w:rsidP="00A14EF3">
      <w:r w:rsidRPr="00C56B46">
        <w:t>-Przewał ( prawy, lewy, środek) + ciąg konwekcyjny</w:t>
      </w:r>
      <w:r w:rsidRPr="00C56B46">
        <w:tab/>
      </w:r>
      <w:r w:rsidRPr="00C56B46">
        <w:tab/>
      </w:r>
      <w:r w:rsidRPr="00C56B46">
        <w:tab/>
        <w:t>44m3</w:t>
      </w:r>
    </w:p>
    <w:p w:rsidR="00A14EF3" w:rsidRPr="00C56B46" w:rsidRDefault="00A14EF3" w:rsidP="00A14EF3">
      <w:r w:rsidRPr="00C56B46">
        <w:t>-Separator (prawy, lewy, środek)</w:t>
      </w:r>
      <w:r w:rsidRPr="00C56B46">
        <w:tab/>
      </w:r>
      <w:r w:rsidRPr="00C56B46">
        <w:tab/>
      </w:r>
      <w:r w:rsidRPr="00C56B46">
        <w:tab/>
      </w:r>
      <w:r w:rsidRPr="00C56B46">
        <w:tab/>
      </w:r>
      <w:r w:rsidRPr="00C56B46">
        <w:tab/>
      </w:r>
      <w:r w:rsidRPr="00C56B46">
        <w:tab/>
        <w:t>28m3</w:t>
      </w:r>
    </w:p>
    <w:p w:rsidR="00A14EF3" w:rsidRPr="00C56B46" w:rsidRDefault="00A14EF3" w:rsidP="00A14EF3">
      <w:r w:rsidRPr="00C56B46">
        <w:t>-Przegrzewacz pary świeżej SHII i SHIII(</w:t>
      </w:r>
      <w:proofErr w:type="spellStart"/>
      <w:r w:rsidRPr="00C56B46">
        <w:t>Intrex</w:t>
      </w:r>
      <w:proofErr w:type="spellEnd"/>
      <w:r w:rsidRPr="00C56B46">
        <w:t>)</w:t>
      </w:r>
      <w:r w:rsidRPr="00C56B46">
        <w:tab/>
      </w:r>
      <w:r w:rsidRPr="00C56B46">
        <w:tab/>
      </w:r>
      <w:r w:rsidRPr="00C56B46">
        <w:tab/>
        <w:t>41m3</w:t>
      </w:r>
    </w:p>
    <w:p w:rsidR="00A14EF3" w:rsidRPr="00C56B46" w:rsidRDefault="00A14EF3" w:rsidP="00A14EF3">
      <w:r w:rsidRPr="00C56B46">
        <w:t>-Rurociągi pary świeżej (od SHIII do GZP)</w:t>
      </w:r>
      <w:r w:rsidRPr="00C56B46">
        <w:tab/>
      </w:r>
      <w:r w:rsidRPr="00C56B46">
        <w:tab/>
      </w:r>
      <w:r w:rsidRPr="00C56B46">
        <w:tab/>
      </w:r>
      <w:r w:rsidRPr="00C56B46">
        <w:tab/>
        <w:t>12m3</w:t>
      </w:r>
    </w:p>
    <w:p w:rsidR="00A14EF3" w:rsidRPr="00C56B46" w:rsidRDefault="00A14EF3" w:rsidP="00A14EF3">
      <w:r w:rsidRPr="00C56B46">
        <w:t xml:space="preserve">-Przegrzewacze pary wtórnej RHI, </w:t>
      </w:r>
      <w:proofErr w:type="spellStart"/>
      <w:r w:rsidRPr="00C56B46">
        <w:t>RHIIa</w:t>
      </w:r>
      <w:proofErr w:type="spellEnd"/>
      <w:r w:rsidRPr="00C56B46">
        <w:t xml:space="preserve">, </w:t>
      </w:r>
      <w:proofErr w:type="spellStart"/>
      <w:r w:rsidRPr="00C56B46">
        <w:t>RHIIb</w:t>
      </w:r>
      <w:proofErr w:type="spellEnd"/>
      <w:r w:rsidRPr="00C56B46">
        <w:t xml:space="preserve"> wraz z rurociągami</w:t>
      </w:r>
      <w:r w:rsidRPr="00C56B46">
        <w:tab/>
        <w:t>128m3</w:t>
      </w:r>
    </w:p>
    <w:p w:rsidR="00A14EF3" w:rsidRPr="00C56B46" w:rsidRDefault="00A14EF3" w:rsidP="00A14EF3">
      <w:r w:rsidRPr="00C56B46">
        <w:t>-Rurociąg „zimnej szyny”</w:t>
      </w:r>
      <w:r w:rsidRPr="00C56B46">
        <w:tab/>
      </w:r>
      <w:r w:rsidRPr="00C56B46">
        <w:tab/>
      </w:r>
      <w:r w:rsidRPr="00C56B46">
        <w:tab/>
      </w:r>
      <w:r w:rsidRPr="00C56B46">
        <w:tab/>
      </w:r>
      <w:r w:rsidRPr="00C56B46">
        <w:tab/>
      </w:r>
      <w:r w:rsidRPr="00C56B46">
        <w:tab/>
        <w:t>80m3</w:t>
      </w:r>
    </w:p>
    <w:p w:rsidR="00A14EF3" w:rsidRPr="00C56B46" w:rsidRDefault="00A14EF3" w:rsidP="00A14EF3">
      <w:r w:rsidRPr="00C56B46">
        <w:t>-Rurociąg „gorącej szyny”</w:t>
      </w:r>
      <w:r w:rsidRPr="00C56B46">
        <w:tab/>
      </w:r>
      <w:r w:rsidRPr="00C56B46">
        <w:tab/>
      </w:r>
      <w:r w:rsidRPr="00C56B46">
        <w:tab/>
      </w:r>
      <w:r w:rsidRPr="00C56B46">
        <w:tab/>
      </w:r>
      <w:r w:rsidRPr="00C56B46">
        <w:tab/>
      </w:r>
      <w:r w:rsidRPr="00C56B46">
        <w:tab/>
        <w:t>75m3</w:t>
      </w:r>
    </w:p>
    <w:p w:rsidR="00A14EF3" w:rsidRPr="00C56B46" w:rsidRDefault="00A14EF3" w:rsidP="00A14EF3">
      <w:r w:rsidRPr="00C56B46">
        <w:t xml:space="preserve">Szacowana objętość wody potrzebna do wypełnienia </w:t>
      </w:r>
    </w:p>
    <w:p w:rsidR="00A14EF3" w:rsidRPr="00C56B46" w:rsidRDefault="00A14EF3" w:rsidP="00A14EF3">
      <w:r w:rsidRPr="00C56B46">
        <w:t>układu parowo-wodnego kotła fluidalnego wraz z rurociągami</w:t>
      </w:r>
      <w:r w:rsidRPr="00C56B46">
        <w:tab/>
      </w:r>
      <w:r w:rsidRPr="00C56B46">
        <w:tab/>
        <w:t>667,9m3</w:t>
      </w:r>
    </w:p>
    <w:p w:rsidR="00A14EF3" w:rsidRDefault="00A14EF3" w:rsidP="00A14EF3">
      <w:pPr>
        <w:pStyle w:val="Nagwek1"/>
        <w:numPr>
          <w:ilvl w:val="0"/>
          <w:numId w:val="17"/>
        </w:numPr>
        <w:spacing w:before="200" w:after="280" w:line="240" w:lineRule="atLeast"/>
        <w:rPr>
          <w:rFonts w:ascii="Times New Roman" w:hAnsi="Times New Roman" w:cs="Times New Roman"/>
        </w:rPr>
      </w:pPr>
      <w:r w:rsidRPr="00C56B46">
        <w:rPr>
          <w:rFonts w:ascii="Times New Roman" w:hAnsi="Times New Roman" w:cs="Times New Roman"/>
        </w:rPr>
        <w:lastRenderedPageBreak/>
        <w:t xml:space="preserve">Zakres </w:t>
      </w:r>
      <w:r>
        <w:rPr>
          <w:rFonts w:ascii="Times New Roman" w:hAnsi="Times New Roman" w:cs="Times New Roman"/>
        </w:rPr>
        <w:t>dostaw</w:t>
      </w:r>
    </w:p>
    <w:p w:rsidR="00A14EF3" w:rsidRDefault="00A14EF3" w:rsidP="00A14EF3">
      <w:pPr>
        <w:spacing w:line="480" w:lineRule="auto"/>
      </w:pPr>
      <w:r>
        <w:t>W zakresie dostaw jest kompletny podest roboczy wiszący do objazdu komory paleniskowej o następujących wymiarach</w:t>
      </w:r>
      <w:r w:rsidRPr="00697D70">
        <w:t xml:space="preserve"> (D</w:t>
      </w:r>
      <w:r>
        <w:t>ługość</w:t>
      </w:r>
      <w:r w:rsidRPr="00697D70">
        <w:t>: 5800 / 2900 mm, W</w:t>
      </w:r>
      <w:r>
        <w:t>ysokość</w:t>
      </w:r>
      <w:r w:rsidRPr="00697D70">
        <w:t>: 2160 mm, S</w:t>
      </w:r>
      <w:r>
        <w:t>zerokość</w:t>
      </w:r>
      <w:r w:rsidRPr="00697D70">
        <w:t xml:space="preserve">: 780 mm), skręcany, rozbieralny, wraz z balustradami, poprzeczkami i krawężnikami ze wszystkich stron. Podłoga i dach pomostu </w:t>
      </w:r>
      <w:r>
        <w:t xml:space="preserve">muszą być </w:t>
      </w:r>
      <w:r w:rsidRPr="00697D70">
        <w:t>wykonane są z aluminiowej kraty ażurowej zapobiegającej gromadzeniu się popiołu.</w:t>
      </w:r>
    </w:p>
    <w:p w:rsidR="00A14EF3" w:rsidRDefault="00A14EF3" w:rsidP="00A14EF3">
      <w:pPr>
        <w:spacing w:line="480" w:lineRule="auto"/>
      </w:pPr>
      <w:r>
        <w:t>Podest musi być wyposażony w następujące urządzenia:</w:t>
      </w:r>
    </w:p>
    <w:p w:rsidR="00A14EF3" w:rsidRDefault="00A14EF3" w:rsidP="00A14EF3">
      <w:pPr>
        <w:spacing w:line="480" w:lineRule="auto"/>
      </w:pPr>
      <w:r>
        <w:t>-wciągarkę</w:t>
      </w:r>
    </w:p>
    <w:p w:rsidR="00A14EF3" w:rsidRDefault="00A14EF3" w:rsidP="00A14EF3">
      <w:pPr>
        <w:spacing w:line="480" w:lineRule="auto"/>
      </w:pPr>
      <w:r>
        <w:t>-chwytacz</w:t>
      </w:r>
    </w:p>
    <w:p w:rsidR="00A14EF3" w:rsidRDefault="00A14EF3" w:rsidP="00A14EF3">
      <w:pPr>
        <w:spacing w:line="480" w:lineRule="auto"/>
      </w:pPr>
      <w:r>
        <w:t>-rolka prowadząca</w:t>
      </w:r>
    </w:p>
    <w:p w:rsidR="00A14EF3" w:rsidRDefault="00A14EF3" w:rsidP="00A14EF3">
      <w:pPr>
        <w:spacing w:line="480" w:lineRule="auto"/>
      </w:pPr>
      <w:r>
        <w:t>-rolka narożnikowa</w:t>
      </w:r>
    </w:p>
    <w:p w:rsidR="00A14EF3" w:rsidRDefault="00A14EF3" w:rsidP="00A14EF3">
      <w:pPr>
        <w:spacing w:line="480" w:lineRule="auto"/>
      </w:pPr>
      <w:r>
        <w:t>-odbojnik</w:t>
      </w:r>
    </w:p>
    <w:p w:rsidR="00A14EF3" w:rsidRDefault="00A14EF3" w:rsidP="00A14EF3">
      <w:pPr>
        <w:spacing w:line="480" w:lineRule="auto"/>
      </w:pPr>
      <w:r>
        <w:t>-ciężarek</w:t>
      </w:r>
    </w:p>
    <w:p w:rsidR="00A14EF3" w:rsidRDefault="00A14EF3" w:rsidP="00A14EF3">
      <w:pPr>
        <w:spacing w:line="480" w:lineRule="auto"/>
      </w:pPr>
      <w:r>
        <w:t>-szafka centralnego sterowania</w:t>
      </w:r>
    </w:p>
    <w:p w:rsidR="00A14EF3" w:rsidRDefault="00A14EF3" w:rsidP="00A14EF3">
      <w:pPr>
        <w:spacing w:line="480" w:lineRule="auto"/>
      </w:pPr>
      <w:r>
        <w:t>-liny</w:t>
      </w:r>
    </w:p>
    <w:p w:rsidR="00A14EF3" w:rsidRDefault="00A14EF3" w:rsidP="00A14EF3">
      <w:pPr>
        <w:spacing w:line="480" w:lineRule="auto"/>
      </w:pPr>
      <w:r>
        <w:t xml:space="preserve">-lampa </w:t>
      </w:r>
      <w:proofErr w:type="spellStart"/>
      <w:r>
        <w:t>led</w:t>
      </w:r>
      <w:proofErr w:type="spellEnd"/>
    </w:p>
    <w:p w:rsidR="00A14EF3" w:rsidRDefault="00A14EF3" w:rsidP="00A14EF3">
      <w:pPr>
        <w:spacing w:line="480" w:lineRule="auto"/>
      </w:pPr>
      <w:r>
        <w:t>- lampa ręczna</w:t>
      </w:r>
    </w:p>
    <w:p w:rsidR="00A14EF3" w:rsidRDefault="00A14EF3" w:rsidP="00A14EF3">
      <w:pPr>
        <w:spacing w:line="480" w:lineRule="auto"/>
      </w:pPr>
      <w:r>
        <w:t>-magnes dokujący</w:t>
      </w:r>
    </w:p>
    <w:p w:rsidR="00A14EF3" w:rsidRDefault="00A14EF3" w:rsidP="00A14EF3"/>
    <w:p w:rsidR="00A14EF3" w:rsidRPr="00697D70" w:rsidRDefault="00A14EF3" w:rsidP="00A14EF3">
      <w:pPr>
        <w:spacing w:line="480" w:lineRule="auto"/>
      </w:pPr>
      <w:r w:rsidRPr="00697D70">
        <w:t xml:space="preserve">Podest roboczy </w:t>
      </w:r>
      <w:r>
        <w:t>musi</w:t>
      </w:r>
      <w:r w:rsidRPr="00697D70">
        <w:t xml:space="preserve"> pracować w następujących konfiguracjach:</w:t>
      </w:r>
    </w:p>
    <w:p w:rsidR="00A14EF3" w:rsidRPr="00697D70" w:rsidRDefault="00A14EF3" w:rsidP="00A14EF3">
      <w:pPr>
        <w:numPr>
          <w:ilvl w:val="0"/>
          <w:numId w:val="18"/>
        </w:numPr>
        <w:spacing w:after="200" w:line="480" w:lineRule="auto"/>
        <w:ind w:left="1134"/>
        <w:jc w:val="both"/>
        <w:rPr>
          <w:b/>
          <w:bCs/>
        </w:rPr>
      </w:pPr>
      <w:r w:rsidRPr="00697D70">
        <w:rPr>
          <w:b/>
          <w:bCs/>
        </w:rPr>
        <w:t xml:space="preserve">5,80 m </w:t>
      </w:r>
      <w:r w:rsidRPr="00697D70">
        <w:t xml:space="preserve">z dopuszczalnym obciążeniem </w:t>
      </w:r>
      <w:r w:rsidRPr="00697D70">
        <w:rPr>
          <w:b/>
          <w:bCs/>
        </w:rPr>
        <w:t xml:space="preserve">380 kg </w:t>
      </w:r>
      <w:r w:rsidRPr="00697D70">
        <w:t>(przy jego równomiernym rozmieszczeniu na długości podestu)</w:t>
      </w:r>
    </w:p>
    <w:p w:rsidR="00A14EF3" w:rsidRPr="00697D70" w:rsidRDefault="00A14EF3" w:rsidP="00A14EF3">
      <w:pPr>
        <w:numPr>
          <w:ilvl w:val="0"/>
          <w:numId w:val="18"/>
        </w:numPr>
        <w:spacing w:after="200" w:line="480" w:lineRule="auto"/>
        <w:ind w:left="1134"/>
        <w:jc w:val="both"/>
        <w:rPr>
          <w:b/>
          <w:bCs/>
        </w:rPr>
      </w:pPr>
      <w:r w:rsidRPr="00697D70">
        <w:rPr>
          <w:b/>
          <w:bCs/>
        </w:rPr>
        <w:t xml:space="preserve">2,90 m </w:t>
      </w:r>
      <w:r w:rsidRPr="00697D70">
        <w:t xml:space="preserve">z dopuszczalnym obciążeniem </w:t>
      </w:r>
      <w:r w:rsidRPr="00697D70">
        <w:rPr>
          <w:b/>
          <w:bCs/>
        </w:rPr>
        <w:t xml:space="preserve">280 kg </w:t>
      </w:r>
      <w:r w:rsidRPr="00697D70">
        <w:t>(przy jego równomiernym rozmieszczeniu na długości podestu)</w:t>
      </w:r>
    </w:p>
    <w:p w:rsidR="00A14EF3" w:rsidRPr="00697D70" w:rsidRDefault="00A14EF3" w:rsidP="00A14EF3">
      <w:pPr>
        <w:spacing w:line="480" w:lineRule="auto"/>
      </w:pPr>
      <w:r w:rsidRPr="00697D70">
        <w:t xml:space="preserve">Podłoga i dach rozbieralnego podestu </w:t>
      </w:r>
      <w:r>
        <w:t xml:space="preserve">musi być wykonana z </w:t>
      </w:r>
      <w:r w:rsidRPr="00697D70">
        <w:t xml:space="preserve">aluminiowej kraty ażurowej. Wykorzystanie jej </w:t>
      </w:r>
      <w:r>
        <w:t xml:space="preserve">musi </w:t>
      </w:r>
      <w:r w:rsidRPr="00697D70">
        <w:t>zapewn</w:t>
      </w:r>
      <w:r>
        <w:t>ić</w:t>
      </w:r>
      <w:r w:rsidRPr="00697D70">
        <w:t xml:space="preserve"> dobrą widoczność zarówno w górę jak i w dół oraz zapobiega gromadzeniu się zanieczyszczeń (popiołu).</w:t>
      </w:r>
    </w:p>
    <w:p w:rsidR="00A14EF3" w:rsidRDefault="00A14EF3" w:rsidP="00A14EF3">
      <w:pPr>
        <w:spacing w:line="480" w:lineRule="auto"/>
      </w:pPr>
      <w:r w:rsidRPr="00697D70">
        <w:t xml:space="preserve">Wszystkie elementy podestu </w:t>
      </w:r>
      <w:r>
        <w:t>muszą zostać</w:t>
      </w:r>
      <w:r w:rsidRPr="00697D70">
        <w:t xml:space="preserve"> zaprojektowane w taki sposób aby mogły być wprowadzone przez </w:t>
      </w:r>
      <w:r w:rsidRPr="00697D70">
        <w:rPr>
          <w:b/>
          <w:bCs/>
        </w:rPr>
        <w:t xml:space="preserve">dolne włazy komory paleniskowej kotła o średnicy </w:t>
      </w:r>
      <w:r>
        <w:rPr>
          <w:b/>
          <w:bCs/>
        </w:rPr>
        <w:t xml:space="preserve">fi </w:t>
      </w:r>
      <w:r w:rsidRPr="00697D70">
        <w:rPr>
          <w:b/>
          <w:bCs/>
        </w:rPr>
        <w:t>800 mm</w:t>
      </w:r>
      <w:r>
        <w:rPr>
          <w:b/>
          <w:bCs/>
        </w:rPr>
        <w:t>.</w:t>
      </w:r>
      <w:r w:rsidRPr="00020572">
        <w:rPr>
          <w:rFonts w:ascii="Calibri" w:hAnsi="Calibri"/>
        </w:rPr>
        <w:t xml:space="preserve"> </w:t>
      </w:r>
      <w:r w:rsidRPr="00020572">
        <w:t xml:space="preserve">Wymiary komory paleniskowej: 7,6m x 23,6m </w:t>
      </w:r>
      <w:r>
        <w:t>.</w:t>
      </w:r>
      <w:r w:rsidRPr="00020572">
        <w:t xml:space="preserve">Wysokość od poziomu </w:t>
      </w:r>
      <w:r>
        <w:t>dna dyszowego od +5,2 do 47,8m</w:t>
      </w:r>
    </w:p>
    <w:p w:rsidR="00A14EF3" w:rsidRPr="00697D70" w:rsidRDefault="00A14EF3" w:rsidP="00A14EF3">
      <w:pPr>
        <w:spacing w:line="480" w:lineRule="auto"/>
      </w:pPr>
      <w:r w:rsidRPr="00697D70">
        <w:rPr>
          <w:b/>
          <w:bCs/>
        </w:rPr>
        <w:lastRenderedPageBreak/>
        <w:t xml:space="preserve">Napęd </w:t>
      </w:r>
      <w:r w:rsidRPr="00697D70">
        <w:t xml:space="preserve">podestu </w:t>
      </w:r>
      <w:r>
        <w:t xml:space="preserve">musi być realizowany przy pomocy min. dwóch elektrycznych </w:t>
      </w:r>
      <w:r>
        <w:rPr>
          <w:b/>
          <w:bCs/>
        </w:rPr>
        <w:t>wciągarek</w:t>
      </w:r>
      <w:r w:rsidRPr="00697D70">
        <w:rPr>
          <w:b/>
          <w:bCs/>
        </w:rPr>
        <w:t xml:space="preserve"> </w:t>
      </w:r>
      <w:r w:rsidRPr="00697D70">
        <w:t>poruszające podest w górę i w dół na nieruchomo zawieszonych, stalowych linach nośnych.</w:t>
      </w:r>
    </w:p>
    <w:p w:rsidR="00A14EF3" w:rsidRPr="00697D70" w:rsidRDefault="00A14EF3" w:rsidP="00A14EF3">
      <w:pPr>
        <w:spacing w:line="480" w:lineRule="auto"/>
      </w:pPr>
      <w:r w:rsidRPr="00697D70">
        <w:t xml:space="preserve">Podest </w:t>
      </w:r>
      <w:r>
        <w:t xml:space="preserve">musi być </w:t>
      </w:r>
      <w:r w:rsidRPr="00697D70">
        <w:t xml:space="preserve">dodatkowo zabezpieczony osobnym kompletem stalowych lin bezpieczeństwa na których funkcjonują dwa </w:t>
      </w:r>
      <w:r w:rsidRPr="00697D70">
        <w:rPr>
          <w:b/>
          <w:bCs/>
        </w:rPr>
        <w:t xml:space="preserve">automatyczne chwytaki BSO 500 </w:t>
      </w:r>
      <w:r w:rsidRPr="00697D70">
        <w:t>(jeden na każdą linę), samoczynnie zatrzymujące i utrzymujące podest w przypadku zerwania się liny nośnej.</w:t>
      </w:r>
    </w:p>
    <w:p w:rsidR="00A14EF3" w:rsidRDefault="00A14EF3" w:rsidP="00A14EF3">
      <w:pPr>
        <w:spacing w:line="480" w:lineRule="auto"/>
      </w:pPr>
      <w:r w:rsidRPr="00697D70">
        <w:rPr>
          <w:b/>
          <w:bCs/>
        </w:rPr>
        <w:t xml:space="preserve">Stalowe kozły linowe </w:t>
      </w:r>
      <w:r w:rsidRPr="00697D70">
        <w:t>montowane na stropie kotła, służą do mocowania obydwu lin - liny nośnej i liny bezpieczeństwa, zgodny z PN-EN 1808.</w:t>
      </w:r>
    </w:p>
    <w:p w:rsidR="00A14EF3" w:rsidRDefault="00A14EF3" w:rsidP="00A14EF3">
      <w:pPr>
        <w:spacing w:line="480" w:lineRule="auto"/>
        <w:rPr>
          <w:bCs/>
        </w:rPr>
      </w:pPr>
      <w:r w:rsidRPr="00135ABE">
        <w:rPr>
          <w:bCs/>
        </w:rPr>
        <w:t>Zasilanie urządzenia musi odbywać się za pośrednictwem przewodu 5 x 2,5 mm2 biegnącego od 5-stykowego gniazda CEE (400 V, 3~, 32 A) do szafy transformatorowej z kasetą sterowniczą (zdalne sterowanie).</w:t>
      </w:r>
    </w:p>
    <w:p w:rsidR="00A14EF3" w:rsidRDefault="00A14EF3" w:rsidP="00A14EF3">
      <w:pPr>
        <w:spacing w:line="480" w:lineRule="auto"/>
        <w:rPr>
          <w:bCs/>
        </w:rPr>
      </w:pPr>
      <w:r w:rsidRPr="00135ABE">
        <w:rPr>
          <w:bCs/>
        </w:rPr>
        <w:t xml:space="preserve">Szafa transformatorowa z gruszką sterowniczą (zdalne sterowanie) </w:t>
      </w:r>
      <w:r>
        <w:rPr>
          <w:bCs/>
        </w:rPr>
        <w:t xml:space="preserve">musi być zlokalizowana </w:t>
      </w:r>
      <w:r w:rsidRPr="00135ABE">
        <w:rPr>
          <w:bCs/>
        </w:rPr>
        <w:t xml:space="preserve"> zawsze na zewnątrz kotła.</w:t>
      </w:r>
    </w:p>
    <w:p w:rsidR="00A14EF3" w:rsidRPr="00135ABE" w:rsidRDefault="00A14EF3" w:rsidP="00A14EF3">
      <w:pPr>
        <w:spacing w:line="480" w:lineRule="auto"/>
        <w:rPr>
          <w:bCs/>
        </w:rPr>
      </w:pPr>
      <w:r w:rsidRPr="00135ABE">
        <w:rPr>
          <w:bCs/>
        </w:rPr>
        <w:t xml:space="preserve">Na kasecie sterowniczej </w:t>
      </w:r>
      <w:r>
        <w:rPr>
          <w:bCs/>
        </w:rPr>
        <w:t xml:space="preserve">musi znajdować </w:t>
      </w:r>
      <w:r w:rsidRPr="00135ABE">
        <w:rPr>
          <w:bCs/>
        </w:rPr>
        <w:t xml:space="preserve">się przełącznik (sterowanie centralne / zdalne). W zależności od ustawienia przełącznika, urządzenie może być obsługiwane z podestu lub z szafy transformatorowej (stanowisko ratownicze, </w:t>
      </w:r>
      <w:proofErr w:type="spellStart"/>
      <w:r w:rsidRPr="00135ABE">
        <w:rPr>
          <w:bCs/>
        </w:rPr>
        <w:t>umożliające</w:t>
      </w:r>
      <w:proofErr w:type="spellEnd"/>
      <w:r w:rsidRPr="00135ABE">
        <w:rPr>
          <w:bCs/>
        </w:rPr>
        <w:t xml:space="preserve"> przeprowadzenia ewakuacji).</w:t>
      </w:r>
    </w:p>
    <w:p w:rsidR="00A14EF3" w:rsidRPr="00135ABE" w:rsidRDefault="00A14EF3" w:rsidP="00A14EF3">
      <w:pPr>
        <w:spacing w:line="480" w:lineRule="auto"/>
        <w:rPr>
          <w:bCs/>
        </w:rPr>
      </w:pPr>
      <w:r>
        <w:rPr>
          <w:b/>
          <w:bCs/>
        </w:rPr>
        <w:t>Urządzenie musi być wyposażone w b</w:t>
      </w:r>
      <w:r w:rsidRPr="00135ABE">
        <w:rPr>
          <w:b/>
          <w:bCs/>
        </w:rPr>
        <w:t xml:space="preserve">uczek dźwiękowy </w:t>
      </w:r>
      <w:r>
        <w:rPr>
          <w:bCs/>
        </w:rPr>
        <w:t xml:space="preserve">służący </w:t>
      </w:r>
      <w:r w:rsidRPr="00135ABE">
        <w:rPr>
          <w:bCs/>
        </w:rPr>
        <w:t xml:space="preserve"> obsadzie podestu do zasygnalizowania konieczności nawiązania kontaktu z osobą nadzorującą prace, znajdującą się w rejonie szafy transformatorowej.</w:t>
      </w:r>
    </w:p>
    <w:p w:rsidR="00A14EF3" w:rsidRPr="00135ABE" w:rsidRDefault="00A14EF3" w:rsidP="00A14EF3">
      <w:pPr>
        <w:spacing w:line="480" w:lineRule="auto"/>
        <w:rPr>
          <w:bCs/>
        </w:rPr>
      </w:pPr>
      <w:r>
        <w:rPr>
          <w:b/>
          <w:bCs/>
        </w:rPr>
        <w:t>Urządzenie musi być wyposażone w k</w:t>
      </w:r>
      <w:r w:rsidRPr="00135ABE">
        <w:rPr>
          <w:b/>
          <w:bCs/>
        </w:rPr>
        <w:t xml:space="preserve">abel zasilająco-sterowniczy, </w:t>
      </w:r>
      <w:r w:rsidRPr="00135ABE">
        <w:rPr>
          <w:bCs/>
        </w:rPr>
        <w:t>który może być nawinięty na bębnie, zapewnia połączenie szafy transformatorowej z szafką centralnego sterowania na podeście.</w:t>
      </w:r>
    </w:p>
    <w:p w:rsidR="00A14EF3" w:rsidRPr="00135ABE" w:rsidRDefault="00A14EF3" w:rsidP="00A14EF3">
      <w:pPr>
        <w:spacing w:line="480" w:lineRule="auto"/>
        <w:rPr>
          <w:bCs/>
        </w:rPr>
      </w:pPr>
      <w:r>
        <w:rPr>
          <w:b/>
          <w:bCs/>
        </w:rPr>
        <w:t>Urządzenie musi być wyposażone w s</w:t>
      </w:r>
      <w:r w:rsidRPr="00135ABE">
        <w:rPr>
          <w:b/>
          <w:bCs/>
        </w:rPr>
        <w:t>zafka centralnego sterowania z gruszką sterowniczą znajdująca się na podeście</w:t>
      </w:r>
      <w:r w:rsidRPr="00135ABE">
        <w:rPr>
          <w:bCs/>
        </w:rPr>
        <w:t>. W wyposażeni</w:t>
      </w:r>
      <w:r>
        <w:rPr>
          <w:bCs/>
        </w:rPr>
        <w:t>u</w:t>
      </w:r>
      <w:r w:rsidRPr="00135ABE">
        <w:rPr>
          <w:bCs/>
        </w:rPr>
        <w:t xml:space="preserve"> podestu, </w:t>
      </w:r>
      <w:r>
        <w:rPr>
          <w:bCs/>
        </w:rPr>
        <w:t xml:space="preserve">musi być </w:t>
      </w:r>
      <w:r w:rsidRPr="00135ABE">
        <w:rPr>
          <w:bCs/>
        </w:rPr>
        <w:t xml:space="preserve"> odpowiedni</w:t>
      </w:r>
      <w:r>
        <w:rPr>
          <w:bCs/>
        </w:rPr>
        <w:t>a</w:t>
      </w:r>
      <w:r w:rsidRPr="00135ABE">
        <w:rPr>
          <w:bCs/>
        </w:rPr>
        <w:t xml:space="preserve"> ilość </w:t>
      </w:r>
      <w:r w:rsidRPr="00135ABE">
        <w:rPr>
          <w:b/>
          <w:bCs/>
        </w:rPr>
        <w:t>gniazdek 42 V</w:t>
      </w:r>
      <w:r w:rsidRPr="00135ABE">
        <w:rPr>
          <w:bCs/>
        </w:rPr>
        <w:t>, zasilających lampy LED, lampę ręczną.</w:t>
      </w:r>
    </w:p>
    <w:p w:rsidR="00A14EF3" w:rsidRPr="00135ABE" w:rsidRDefault="00A14EF3" w:rsidP="00A14EF3">
      <w:pPr>
        <w:spacing w:line="480" w:lineRule="auto"/>
        <w:rPr>
          <w:bCs/>
        </w:rPr>
      </w:pPr>
      <w:r w:rsidRPr="00135ABE">
        <w:rPr>
          <w:bCs/>
        </w:rPr>
        <w:t xml:space="preserve">Kaseta sterownicza </w:t>
      </w:r>
      <w:r>
        <w:rPr>
          <w:bCs/>
        </w:rPr>
        <w:t xml:space="preserve">musi mieć </w:t>
      </w:r>
      <w:r w:rsidRPr="00135ABE">
        <w:rPr>
          <w:bCs/>
        </w:rPr>
        <w:t xml:space="preserve"> wszystkie funkcje do sterowania podestem.</w:t>
      </w:r>
    </w:p>
    <w:p w:rsidR="00A14EF3" w:rsidRDefault="00A14EF3" w:rsidP="00A14EF3">
      <w:pPr>
        <w:spacing w:line="480" w:lineRule="auto"/>
        <w:rPr>
          <w:b/>
          <w:bCs/>
        </w:rPr>
      </w:pPr>
      <w:r w:rsidRPr="00135ABE">
        <w:rPr>
          <w:bCs/>
        </w:rPr>
        <w:t xml:space="preserve">Podest musi być połączony ze stalową konstrukcją komory paleniskowej za pośrednictwem </w:t>
      </w:r>
      <w:r w:rsidRPr="00135ABE">
        <w:rPr>
          <w:b/>
          <w:bCs/>
        </w:rPr>
        <w:t xml:space="preserve">przewodu uziemiającego. </w:t>
      </w:r>
    </w:p>
    <w:p w:rsidR="00A14EF3" w:rsidRDefault="00A14EF3" w:rsidP="00A14EF3">
      <w:pPr>
        <w:spacing w:line="480" w:lineRule="auto"/>
        <w:rPr>
          <w:bCs/>
        </w:rPr>
      </w:pPr>
      <w:r>
        <w:rPr>
          <w:b/>
          <w:bCs/>
        </w:rPr>
        <w:t>Urządzenie musi być wyposażone w g</w:t>
      </w:r>
      <w:r w:rsidRPr="00135ABE">
        <w:rPr>
          <w:b/>
          <w:bCs/>
        </w:rPr>
        <w:t>órne wyłączniki krańcowe</w:t>
      </w:r>
      <w:r>
        <w:rPr>
          <w:b/>
          <w:bCs/>
        </w:rPr>
        <w:t xml:space="preserve">, które muszą wyłączać </w:t>
      </w:r>
      <w:r>
        <w:rPr>
          <w:bCs/>
        </w:rPr>
        <w:t>napęd urządzenia, o</w:t>
      </w:r>
      <w:r w:rsidRPr="00135ABE">
        <w:rPr>
          <w:bCs/>
        </w:rPr>
        <w:t>graniczaj</w:t>
      </w:r>
      <w:r>
        <w:rPr>
          <w:bCs/>
        </w:rPr>
        <w:t>ąc</w:t>
      </w:r>
      <w:r w:rsidRPr="00135ABE">
        <w:rPr>
          <w:bCs/>
        </w:rPr>
        <w:t xml:space="preserve"> </w:t>
      </w:r>
      <w:r>
        <w:rPr>
          <w:bCs/>
        </w:rPr>
        <w:t>jazdę podest.</w:t>
      </w:r>
    </w:p>
    <w:p w:rsidR="00A14EF3" w:rsidRPr="00324299" w:rsidRDefault="00A14EF3" w:rsidP="00A14EF3">
      <w:pPr>
        <w:spacing w:line="480" w:lineRule="auto"/>
        <w:rPr>
          <w:bCs/>
        </w:rPr>
        <w:sectPr w:rsidR="00A14EF3" w:rsidRPr="00324299" w:rsidSect="00697D70">
          <w:footerReference w:type="even" r:id="rId22"/>
          <w:footerReference w:type="default" r:id="rId23"/>
          <w:pgSz w:w="16837" w:h="23810"/>
          <w:pgMar w:top="3364" w:right="4261" w:bottom="1440" w:left="3450" w:header="708" w:footer="708" w:gutter="0"/>
          <w:cols w:space="60"/>
          <w:noEndnote/>
        </w:sectPr>
      </w:pPr>
      <w:r>
        <w:rPr>
          <w:bCs/>
        </w:rPr>
        <w:t>W zakresie  dostawy  podestu roboczego  wiszącego  Wykonawca wyspecyfikuje  dostarczy komplet części zamiennych na okres 2 lat użytkowania podestu.</w:t>
      </w:r>
    </w:p>
    <w:p w:rsidR="00A14EF3" w:rsidRPr="00A9284E" w:rsidRDefault="00A14EF3" w:rsidP="00A14EF3"/>
    <w:p w:rsidR="00A14EF3" w:rsidRPr="00C56B46" w:rsidRDefault="00A14EF3" w:rsidP="00A14EF3">
      <w:pPr>
        <w:ind w:left="856"/>
      </w:pPr>
    </w:p>
    <w:p w:rsidR="00A14EF3" w:rsidRDefault="00A14EF3" w:rsidP="00A14EF3">
      <w:pPr>
        <w:pStyle w:val="Nagwek1"/>
        <w:numPr>
          <w:ilvl w:val="0"/>
          <w:numId w:val="17"/>
        </w:numPr>
        <w:spacing w:before="200" w:after="280" w:line="240" w:lineRule="atLeast"/>
        <w:rPr>
          <w:rFonts w:ascii="Times New Roman" w:hAnsi="Times New Roman" w:cs="Times New Roman"/>
        </w:rPr>
      </w:pPr>
      <w:r w:rsidRPr="00C56B46">
        <w:rPr>
          <w:rFonts w:ascii="Times New Roman" w:hAnsi="Times New Roman" w:cs="Times New Roman"/>
        </w:rPr>
        <w:t>Terminy realizacji prac</w:t>
      </w:r>
    </w:p>
    <w:p w:rsidR="00A14EF3" w:rsidRPr="009A2F59" w:rsidRDefault="00A14EF3" w:rsidP="00A14EF3">
      <w:pPr>
        <w:pStyle w:val="Akapitzlist"/>
        <w:numPr>
          <w:ilvl w:val="1"/>
          <w:numId w:val="17"/>
        </w:numPr>
        <w:spacing w:after="0" w:line="480" w:lineRule="auto"/>
        <w:contextualSpacing w:val="0"/>
        <w:rPr>
          <w:rFonts w:ascii="Times New Roman" w:hAnsi="Times New Roman"/>
        </w:rPr>
      </w:pPr>
      <w:r w:rsidRPr="009A2F59">
        <w:rPr>
          <w:rFonts w:ascii="Times New Roman" w:hAnsi="Times New Roman"/>
        </w:rPr>
        <w:t>Dostawa</w:t>
      </w:r>
      <w:r>
        <w:rPr>
          <w:rFonts w:ascii="Times New Roman" w:hAnsi="Times New Roman"/>
        </w:rPr>
        <w:t xml:space="preserve"> na magazyn techniczny Zamawiającego</w:t>
      </w:r>
      <w:r w:rsidRPr="009A2F59">
        <w:rPr>
          <w:rFonts w:ascii="Times New Roman" w:hAnsi="Times New Roman"/>
        </w:rPr>
        <w:t xml:space="preserve"> podestu roboczego wiszącego wraz z całym wyposażeniem 14 tygodni od daty podpisania umowy.</w:t>
      </w:r>
    </w:p>
    <w:p w:rsidR="00A14EF3" w:rsidRPr="009A2F59" w:rsidRDefault="00A14EF3" w:rsidP="00A14EF3">
      <w:pPr>
        <w:pStyle w:val="Akapitzlist"/>
        <w:numPr>
          <w:ilvl w:val="1"/>
          <w:numId w:val="17"/>
        </w:numPr>
        <w:spacing w:after="0" w:line="480" w:lineRule="auto"/>
        <w:contextualSpacing w:val="0"/>
        <w:rPr>
          <w:rFonts w:ascii="Times New Roman" w:hAnsi="Times New Roman"/>
        </w:rPr>
      </w:pPr>
      <w:r w:rsidRPr="009A2F59">
        <w:rPr>
          <w:rFonts w:ascii="Times New Roman" w:hAnsi="Times New Roman"/>
        </w:rPr>
        <w:t>Montaż i uruchomienie wraz ze szkoleniem z obsługi podestu wiszącego w postoju bloku nr 9. tj. 27.06.2020 do 05.08.2020.</w:t>
      </w:r>
    </w:p>
    <w:p w:rsidR="00A14EF3" w:rsidRPr="00C56B46" w:rsidRDefault="00A14EF3" w:rsidP="00A14EF3"/>
    <w:p w:rsidR="00A14EF3" w:rsidRPr="00A14EF3" w:rsidRDefault="00A14EF3" w:rsidP="00A14EF3">
      <w:pPr>
        <w:pStyle w:val="Nagwek1"/>
        <w:numPr>
          <w:ilvl w:val="0"/>
          <w:numId w:val="17"/>
        </w:numPr>
        <w:spacing w:before="200" w:after="280" w:line="240" w:lineRule="atLeast"/>
        <w:rPr>
          <w:rFonts w:ascii="Times New Roman" w:hAnsi="Times New Roman" w:cs="Times New Roman"/>
          <w:lang w:val="pl-PL"/>
        </w:rPr>
      </w:pPr>
      <w:r w:rsidRPr="00A14EF3">
        <w:rPr>
          <w:rFonts w:ascii="Times New Roman" w:hAnsi="Times New Roman" w:cs="Times New Roman"/>
          <w:lang w:val="pl-PL"/>
        </w:rPr>
        <w:t>Warunki realizacji prac podczas wykonywania prac</w:t>
      </w:r>
    </w:p>
    <w:p w:rsidR="00A14EF3" w:rsidRPr="00C56B46" w:rsidRDefault="00A14EF3" w:rsidP="00A14EF3">
      <w:pPr>
        <w:pStyle w:val="Akapitzlist"/>
        <w:ind w:left="420"/>
        <w:rPr>
          <w:rFonts w:ascii="Times New Roman" w:hAnsi="Times New Roman"/>
          <w:sz w:val="24"/>
          <w:szCs w:val="24"/>
        </w:rPr>
      </w:pPr>
    </w:p>
    <w:p w:rsidR="00A14EF3" w:rsidRPr="00C56B46" w:rsidRDefault="00A14EF3" w:rsidP="00A14EF3">
      <w:pPr>
        <w:pStyle w:val="Akapitzlist"/>
        <w:numPr>
          <w:ilvl w:val="1"/>
          <w:numId w:val="17"/>
        </w:numPr>
        <w:spacing w:after="0" w:line="480" w:lineRule="auto"/>
        <w:contextualSpacing w:val="0"/>
        <w:rPr>
          <w:rFonts w:ascii="Times New Roman" w:hAnsi="Times New Roman"/>
        </w:rPr>
      </w:pPr>
      <w:r w:rsidRPr="00C56B46">
        <w:rPr>
          <w:rFonts w:ascii="Times New Roman" w:hAnsi="Times New Roman"/>
        </w:rPr>
        <w:t>Sprzęt stosowany do wykonania całego zakresu zadania zapewnia Wykonawca.</w:t>
      </w:r>
    </w:p>
    <w:p w:rsidR="00A14EF3" w:rsidRPr="00C56B46" w:rsidRDefault="00A14EF3" w:rsidP="00A14EF3">
      <w:pPr>
        <w:pStyle w:val="Akapitzlist"/>
        <w:numPr>
          <w:ilvl w:val="1"/>
          <w:numId w:val="17"/>
        </w:numPr>
        <w:spacing w:after="0" w:line="480" w:lineRule="auto"/>
        <w:contextualSpacing w:val="0"/>
        <w:rPr>
          <w:rFonts w:ascii="Times New Roman" w:hAnsi="Times New Roman"/>
        </w:rPr>
      </w:pPr>
      <w:r w:rsidRPr="00C56B46">
        <w:rPr>
          <w:rFonts w:ascii="Times New Roman" w:hAnsi="Times New Roman"/>
        </w:rPr>
        <w:t>Zamawiający zapewni Wykonawcy nieodpłatny dostęp do mediów tj. energia elektryczna, sprężone powietrze o ciśnieniu 6 bar, niezbędnych do realizacji prac.</w:t>
      </w:r>
    </w:p>
    <w:p w:rsidR="00A14EF3" w:rsidRPr="00C56B46" w:rsidRDefault="00A14EF3" w:rsidP="00A14EF3">
      <w:pPr>
        <w:pStyle w:val="Akapitzlist"/>
        <w:numPr>
          <w:ilvl w:val="1"/>
          <w:numId w:val="17"/>
        </w:numPr>
        <w:spacing w:after="0" w:line="480" w:lineRule="auto"/>
        <w:contextualSpacing w:val="0"/>
        <w:rPr>
          <w:rFonts w:ascii="Times New Roman" w:hAnsi="Times New Roman"/>
        </w:rPr>
      </w:pPr>
      <w:r w:rsidRPr="00C56B46">
        <w:rPr>
          <w:rFonts w:ascii="Times New Roman" w:hAnsi="Times New Roman"/>
        </w:rPr>
        <w:t>Zamawiający w miarę możliwości udostępni Wykonawcy teren( obszar Zielonego Bloku) na potrzeby organizacji zaplecza budowy. Wynajem szatni dla pracowników na podstawie odrębnych umów.</w:t>
      </w:r>
    </w:p>
    <w:p w:rsidR="00A14EF3" w:rsidRPr="00C56B46" w:rsidRDefault="00A14EF3" w:rsidP="00A14EF3">
      <w:pPr>
        <w:pStyle w:val="Akapitzlist"/>
        <w:numPr>
          <w:ilvl w:val="1"/>
          <w:numId w:val="17"/>
        </w:numPr>
        <w:spacing w:after="0" w:line="480" w:lineRule="auto"/>
        <w:contextualSpacing w:val="0"/>
        <w:rPr>
          <w:rFonts w:ascii="Times New Roman" w:hAnsi="Times New Roman"/>
          <w:sz w:val="24"/>
          <w:szCs w:val="24"/>
        </w:rPr>
      </w:pPr>
      <w:r w:rsidRPr="00C56B46">
        <w:rPr>
          <w:rFonts w:ascii="Times New Roman" w:hAnsi="Times New Roman"/>
        </w:rPr>
        <w:t>Wszystkie prace muszą być wykonywane zgodnie z obowiązującymi przepisami BHP , Instrukcja Bezpiecznej Organizacji Prac w Enea Połaniec</w:t>
      </w:r>
      <w:r w:rsidRPr="00C56B46">
        <w:rPr>
          <w:rFonts w:ascii="Times New Roman" w:hAnsi="Times New Roman"/>
          <w:sz w:val="24"/>
          <w:szCs w:val="24"/>
        </w:rPr>
        <w:t>.</w:t>
      </w:r>
    </w:p>
    <w:p w:rsidR="00A14EF3" w:rsidRPr="00C56B46" w:rsidRDefault="00A14EF3" w:rsidP="00A14EF3">
      <w:pPr>
        <w:pStyle w:val="Akapitzlist"/>
        <w:ind w:left="428"/>
        <w:rPr>
          <w:rFonts w:ascii="Times New Roman" w:hAnsi="Times New Roman"/>
          <w:sz w:val="24"/>
          <w:szCs w:val="24"/>
        </w:rPr>
      </w:pPr>
    </w:p>
    <w:p w:rsidR="00A14EF3" w:rsidRPr="00C56B46" w:rsidRDefault="00A14EF3" w:rsidP="00A14EF3">
      <w:pPr>
        <w:pStyle w:val="Akapitzlist"/>
        <w:ind w:left="788"/>
        <w:rPr>
          <w:rFonts w:ascii="Times New Roman" w:hAnsi="Times New Roman"/>
          <w:sz w:val="24"/>
          <w:szCs w:val="24"/>
        </w:rPr>
      </w:pPr>
    </w:p>
    <w:p w:rsidR="00A14EF3" w:rsidRDefault="00A14EF3" w:rsidP="00A14EF3">
      <w:pPr>
        <w:pStyle w:val="Nagwek1"/>
        <w:numPr>
          <w:ilvl w:val="0"/>
          <w:numId w:val="17"/>
        </w:numPr>
        <w:spacing w:before="200" w:after="240" w:line="240" w:lineRule="atLeast"/>
        <w:ind w:left="425" w:hanging="357"/>
        <w:rPr>
          <w:rFonts w:ascii="Times New Roman" w:hAnsi="Times New Roman" w:cs="Times New Roman"/>
          <w:sz w:val="24"/>
          <w:szCs w:val="24"/>
        </w:rPr>
      </w:pPr>
      <w:r w:rsidRPr="00C56B46">
        <w:rPr>
          <w:rFonts w:ascii="Times New Roman" w:hAnsi="Times New Roman" w:cs="Times New Roman"/>
          <w:sz w:val="24"/>
          <w:szCs w:val="24"/>
        </w:rPr>
        <w:t xml:space="preserve">Wymagania </w:t>
      </w:r>
      <w:r>
        <w:rPr>
          <w:rFonts w:ascii="Times New Roman" w:hAnsi="Times New Roman" w:cs="Times New Roman"/>
          <w:sz w:val="24"/>
          <w:szCs w:val="24"/>
        </w:rPr>
        <w:t>dotyczące podestu roboczego wiszącego</w:t>
      </w:r>
    </w:p>
    <w:p w:rsidR="00A14EF3" w:rsidRPr="009A2F59" w:rsidRDefault="00A14EF3" w:rsidP="00A14EF3">
      <w:r>
        <w:t>Podest roboczy wiszący do objazdu komory paleniskowej musi spełniać następujące wymagania:</w:t>
      </w:r>
    </w:p>
    <w:p w:rsidR="00A14EF3" w:rsidRPr="009A2F59" w:rsidRDefault="00A14EF3" w:rsidP="00A14EF3">
      <w:pPr>
        <w:pStyle w:val="Akapitzlist"/>
        <w:numPr>
          <w:ilvl w:val="1"/>
          <w:numId w:val="17"/>
        </w:numPr>
        <w:spacing w:after="0" w:line="480" w:lineRule="auto"/>
        <w:contextualSpacing w:val="0"/>
        <w:rPr>
          <w:rFonts w:ascii="Times New Roman" w:hAnsi="Times New Roman"/>
        </w:rPr>
      </w:pPr>
      <w:r w:rsidRPr="009A2F59">
        <w:rPr>
          <w:rFonts w:ascii="Times New Roman" w:hAnsi="Times New Roman"/>
        </w:rPr>
        <w:t>2006/42/WE „Dyrektywa Maszynowa"</w:t>
      </w:r>
    </w:p>
    <w:p w:rsidR="00A14EF3" w:rsidRPr="009A2F59" w:rsidRDefault="00A14EF3" w:rsidP="00A14EF3">
      <w:pPr>
        <w:pStyle w:val="Akapitzlist"/>
        <w:numPr>
          <w:ilvl w:val="1"/>
          <w:numId w:val="17"/>
        </w:numPr>
        <w:spacing w:after="0" w:line="480" w:lineRule="auto"/>
        <w:contextualSpacing w:val="0"/>
        <w:rPr>
          <w:rFonts w:ascii="Times New Roman" w:hAnsi="Times New Roman"/>
        </w:rPr>
      </w:pPr>
      <w:r w:rsidRPr="009A2F59">
        <w:rPr>
          <w:rFonts w:ascii="Times New Roman" w:hAnsi="Times New Roman"/>
        </w:rPr>
        <w:t>2006/95/WE „Dyrektywa niskonapięciowa"</w:t>
      </w:r>
    </w:p>
    <w:p w:rsidR="00A14EF3" w:rsidRPr="009A2F59" w:rsidRDefault="00A14EF3" w:rsidP="00A14EF3">
      <w:pPr>
        <w:pStyle w:val="Akapitzlist"/>
        <w:numPr>
          <w:ilvl w:val="1"/>
          <w:numId w:val="17"/>
        </w:numPr>
        <w:spacing w:after="0" w:line="480" w:lineRule="auto"/>
        <w:contextualSpacing w:val="0"/>
        <w:rPr>
          <w:rFonts w:ascii="Times New Roman" w:hAnsi="Times New Roman"/>
        </w:rPr>
      </w:pPr>
      <w:r w:rsidRPr="009A2F59">
        <w:rPr>
          <w:rFonts w:ascii="Times New Roman" w:hAnsi="Times New Roman"/>
        </w:rPr>
        <w:t>2004/108/WE „Dyrektywa w sprawie kompatybilności elektromagnetycznej"</w:t>
      </w:r>
    </w:p>
    <w:p w:rsidR="00A14EF3" w:rsidRPr="009A2F59" w:rsidRDefault="00A14EF3" w:rsidP="00A14EF3">
      <w:pPr>
        <w:pStyle w:val="Akapitzlist"/>
        <w:numPr>
          <w:ilvl w:val="1"/>
          <w:numId w:val="17"/>
        </w:numPr>
        <w:spacing w:after="0" w:line="480" w:lineRule="auto"/>
        <w:contextualSpacing w:val="0"/>
        <w:rPr>
          <w:rFonts w:ascii="Times New Roman" w:hAnsi="Times New Roman"/>
        </w:rPr>
      </w:pPr>
      <w:r w:rsidRPr="009A2F59">
        <w:rPr>
          <w:rFonts w:ascii="Times New Roman" w:hAnsi="Times New Roman"/>
        </w:rPr>
        <w:t>PN-EN 1808 + A1:2010 „Wymagania bezpieczeństwa dotyczące podestów ruchomych wiszących"</w:t>
      </w:r>
    </w:p>
    <w:p w:rsidR="00A14EF3" w:rsidRPr="009A2F59" w:rsidRDefault="00A14EF3" w:rsidP="00A14EF3">
      <w:pPr>
        <w:pStyle w:val="Akapitzlist"/>
        <w:numPr>
          <w:ilvl w:val="1"/>
          <w:numId w:val="17"/>
        </w:numPr>
        <w:spacing w:after="0" w:line="480" w:lineRule="auto"/>
        <w:contextualSpacing w:val="0"/>
        <w:rPr>
          <w:rFonts w:ascii="Times New Roman" w:hAnsi="Times New Roman"/>
        </w:rPr>
      </w:pPr>
      <w:r w:rsidRPr="009A2F59">
        <w:rPr>
          <w:rFonts w:ascii="Times New Roman" w:hAnsi="Times New Roman"/>
        </w:rPr>
        <w:t>BGR159 Niemiecka Dyrektywa „ Wymagania bezpieczeństwa dotyczące podestów ruchomych wiszących"</w:t>
      </w:r>
    </w:p>
    <w:p w:rsidR="00A14EF3" w:rsidRPr="00324299" w:rsidRDefault="00A14EF3" w:rsidP="00A14EF3">
      <w:pPr>
        <w:pStyle w:val="Akapitzlist"/>
        <w:numPr>
          <w:ilvl w:val="1"/>
          <w:numId w:val="17"/>
        </w:numPr>
        <w:spacing w:after="0" w:line="480" w:lineRule="auto"/>
        <w:contextualSpacing w:val="0"/>
        <w:rPr>
          <w:rFonts w:ascii="Times New Roman" w:hAnsi="Times New Roman"/>
        </w:rPr>
      </w:pPr>
      <w:r w:rsidRPr="009A2F59">
        <w:rPr>
          <w:rFonts w:ascii="Times New Roman" w:hAnsi="Times New Roman"/>
        </w:rPr>
        <w:lastRenderedPageBreak/>
        <w:t>BGR 117 Niemiecka Dyrektywa „ Wymagania bezpieczeństwa dotyczące prac w zbiornikach i wą</w:t>
      </w:r>
      <w:r>
        <w:rPr>
          <w:rFonts w:ascii="Times New Roman" w:hAnsi="Times New Roman"/>
        </w:rPr>
        <w:t xml:space="preserve">skich pomieszczeniach" </w:t>
      </w:r>
      <w:r w:rsidRPr="009A2F59">
        <w:rPr>
          <w:rFonts w:ascii="Times New Roman" w:hAnsi="Times New Roman"/>
        </w:rPr>
        <w:t>VBG C14 Niemiecka Dyrektywa „ Wymagania bezpieczeństwa dotyczące prac w elektrowniach cieplnych</w:t>
      </w:r>
      <w:r w:rsidRPr="00324299">
        <w:rPr>
          <w:rFonts w:ascii="Times New Roman" w:hAnsi="Times New Roman"/>
        </w:rPr>
        <w:t>"</w:t>
      </w:r>
    </w:p>
    <w:p w:rsidR="00A14EF3" w:rsidRPr="009A2F59" w:rsidRDefault="00A14EF3" w:rsidP="00A14EF3">
      <w:pPr>
        <w:pStyle w:val="Akapitzlist"/>
        <w:numPr>
          <w:ilvl w:val="1"/>
          <w:numId w:val="17"/>
        </w:numPr>
        <w:spacing w:after="0" w:line="480" w:lineRule="auto"/>
        <w:contextualSpacing w:val="0"/>
        <w:rPr>
          <w:rFonts w:ascii="Times New Roman" w:hAnsi="Times New Roman"/>
        </w:rPr>
      </w:pPr>
      <w:r w:rsidRPr="009A2F59">
        <w:rPr>
          <w:rFonts w:ascii="Times New Roman" w:hAnsi="Times New Roman"/>
        </w:rPr>
        <w:t>PN-EN ISO 12100:2012 Bezpieczeństwo maszyn, Ogólne zasady projektowania, Ocena i zmniejszanie ryzyka</w:t>
      </w:r>
    </w:p>
    <w:p w:rsidR="00A14EF3" w:rsidRPr="009A2F59" w:rsidRDefault="00A14EF3" w:rsidP="00A14EF3">
      <w:pPr>
        <w:pStyle w:val="Akapitzlist"/>
        <w:numPr>
          <w:ilvl w:val="1"/>
          <w:numId w:val="17"/>
        </w:numPr>
        <w:spacing w:after="0" w:line="480" w:lineRule="auto"/>
        <w:contextualSpacing w:val="0"/>
        <w:rPr>
          <w:rFonts w:ascii="Times New Roman" w:hAnsi="Times New Roman"/>
        </w:rPr>
      </w:pPr>
      <w:r w:rsidRPr="009A2F59">
        <w:rPr>
          <w:rFonts w:ascii="Times New Roman" w:hAnsi="Times New Roman"/>
        </w:rPr>
        <w:t>PN-EN 60 204-1:2010 Bezpieczeństwo maszyn, Wyposażenie elektryczne maszyn, Część 1: Wymagania ogólne</w:t>
      </w:r>
    </w:p>
    <w:p w:rsidR="00A14EF3" w:rsidRPr="009A2F59" w:rsidRDefault="00A14EF3" w:rsidP="00A14EF3"/>
    <w:p w:rsidR="00A14EF3" w:rsidRPr="009A2F59" w:rsidRDefault="00A14EF3" w:rsidP="00A14EF3"/>
    <w:p w:rsidR="00A14EF3" w:rsidRPr="00C56B46" w:rsidRDefault="00A14EF3" w:rsidP="00A14EF3">
      <w:pPr>
        <w:pStyle w:val="Nagwek1"/>
        <w:numPr>
          <w:ilvl w:val="0"/>
          <w:numId w:val="17"/>
        </w:numPr>
        <w:spacing w:before="200" w:after="240" w:line="240" w:lineRule="atLeast"/>
        <w:ind w:left="425" w:hanging="357"/>
        <w:rPr>
          <w:rFonts w:ascii="Times New Roman" w:hAnsi="Times New Roman" w:cs="Times New Roman"/>
          <w:sz w:val="24"/>
          <w:szCs w:val="24"/>
        </w:rPr>
      </w:pPr>
      <w:r w:rsidRPr="00C56B46">
        <w:rPr>
          <w:rFonts w:ascii="Times New Roman" w:hAnsi="Times New Roman" w:cs="Times New Roman"/>
          <w:sz w:val="24"/>
          <w:szCs w:val="24"/>
        </w:rPr>
        <w:t>Referencje</w:t>
      </w:r>
    </w:p>
    <w:p w:rsidR="00A14EF3" w:rsidRPr="007B5A1F" w:rsidRDefault="00A14EF3" w:rsidP="00A14EF3">
      <w:pPr>
        <w:pStyle w:val="Akapitzlist"/>
        <w:numPr>
          <w:ilvl w:val="1"/>
          <w:numId w:val="17"/>
        </w:numPr>
        <w:spacing w:after="0" w:line="480" w:lineRule="auto"/>
        <w:contextualSpacing w:val="0"/>
        <w:rPr>
          <w:rFonts w:ascii="Times New Roman" w:hAnsi="Times New Roman"/>
          <w:b/>
        </w:rPr>
      </w:pPr>
      <w:r w:rsidRPr="00C56B46">
        <w:rPr>
          <w:rFonts w:ascii="Times New Roman" w:hAnsi="Times New Roman"/>
        </w:rPr>
        <w:t>Wykonawca przedstawi listę referencyjną klientów ze szczególnym uwzględnieniem projektów z realizacji podobnych zakresów prac (</w:t>
      </w:r>
      <w:r>
        <w:rPr>
          <w:rFonts w:ascii="Times New Roman" w:hAnsi="Times New Roman"/>
        </w:rPr>
        <w:t>dostawa podestów wiszących</w:t>
      </w:r>
      <w:r w:rsidRPr="00C56B46">
        <w:rPr>
          <w:rFonts w:ascii="Times New Roman" w:hAnsi="Times New Roman"/>
        </w:rPr>
        <w:t xml:space="preserve">). </w:t>
      </w:r>
      <w:r w:rsidRPr="007B5A1F">
        <w:rPr>
          <w:rFonts w:ascii="Times New Roman" w:hAnsi="Times New Roman"/>
        </w:rPr>
        <w:t xml:space="preserve">Wymagane są 3 listy referencyjne </w:t>
      </w:r>
      <w:r>
        <w:rPr>
          <w:rFonts w:ascii="Times New Roman" w:hAnsi="Times New Roman"/>
        </w:rPr>
        <w:t>dostawy podestów wiszących na kotłach energetycznych</w:t>
      </w:r>
      <w:r w:rsidRPr="007B5A1F">
        <w:rPr>
          <w:rFonts w:ascii="Times New Roman" w:hAnsi="Times New Roman"/>
        </w:rPr>
        <w:t xml:space="preserve">  z ostatnich 5 lat.</w:t>
      </w:r>
    </w:p>
    <w:p w:rsidR="00A14EF3" w:rsidRPr="00C56B46" w:rsidRDefault="00A14EF3" w:rsidP="00A14EF3">
      <w:pPr>
        <w:pStyle w:val="Nagwek1"/>
        <w:numPr>
          <w:ilvl w:val="0"/>
          <w:numId w:val="17"/>
        </w:numPr>
        <w:spacing w:before="200" w:after="240" w:line="240" w:lineRule="atLeast"/>
        <w:ind w:left="425" w:hanging="357"/>
        <w:rPr>
          <w:rFonts w:ascii="Times New Roman" w:hAnsi="Times New Roman" w:cs="Times New Roman"/>
          <w:sz w:val="24"/>
          <w:szCs w:val="24"/>
        </w:rPr>
      </w:pPr>
      <w:r w:rsidRPr="00C56B46">
        <w:rPr>
          <w:rFonts w:ascii="Times New Roman" w:hAnsi="Times New Roman" w:cs="Times New Roman"/>
          <w:sz w:val="24"/>
          <w:szCs w:val="24"/>
        </w:rPr>
        <w:t xml:space="preserve">Dokumentacja </w:t>
      </w:r>
    </w:p>
    <w:p w:rsidR="00A14EF3" w:rsidRDefault="00A14EF3" w:rsidP="00A14EF3">
      <w:pPr>
        <w:pStyle w:val="Akapitzlist"/>
        <w:numPr>
          <w:ilvl w:val="1"/>
          <w:numId w:val="17"/>
        </w:numPr>
        <w:spacing w:after="0" w:line="480" w:lineRule="auto"/>
        <w:contextualSpacing w:val="0"/>
        <w:rPr>
          <w:rFonts w:ascii="Times New Roman" w:hAnsi="Times New Roman"/>
        </w:rPr>
      </w:pPr>
      <w:r w:rsidRPr="00C56B46">
        <w:rPr>
          <w:rFonts w:ascii="Times New Roman" w:hAnsi="Times New Roman"/>
        </w:rPr>
        <w:t>W siedzibie Zamawiającego dostępna jest następująca dokumentacja techniczna kotła CFB.</w:t>
      </w:r>
    </w:p>
    <w:p w:rsidR="00A14EF3" w:rsidRDefault="00A14EF3" w:rsidP="00A14EF3">
      <w:pPr>
        <w:pStyle w:val="Akapitzlist"/>
        <w:numPr>
          <w:ilvl w:val="1"/>
          <w:numId w:val="17"/>
        </w:numPr>
        <w:spacing w:after="0" w:line="480" w:lineRule="auto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953 FWHAD20AC-MTC1407 strop paleniska</w:t>
      </w:r>
    </w:p>
    <w:p w:rsidR="00A14EF3" w:rsidRDefault="00A14EF3" w:rsidP="00A14EF3">
      <w:pPr>
        <w:pStyle w:val="Akapitzlist"/>
        <w:numPr>
          <w:ilvl w:val="1"/>
          <w:numId w:val="17"/>
        </w:numPr>
        <w:spacing w:after="0" w:line="480" w:lineRule="auto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953FW++++++-MLT0002 przekrój kotła z poziomami</w:t>
      </w:r>
    </w:p>
    <w:p w:rsidR="00A14EF3" w:rsidRDefault="00A14EF3" w:rsidP="00A14EF3">
      <w:pPr>
        <w:pStyle w:val="Nagwek1"/>
        <w:numPr>
          <w:ilvl w:val="0"/>
          <w:numId w:val="17"/>
        </w:numPr>
        <w:spacing w:before="200" w:after="240" w:line="240" w:lineRule="atLeast"/>
        <w:ind w:left="425" w:hanging="357"/>
        <w:rPr>
          <w:rFonts w:ascii="Times New Roman" w:hAnsi="Times New Roman" w:cs="Times New Roman"/>
          <w:sz w:val="24"/>
          <w:szCs w:val="24"/>
        </w:rPr>
      </w:pPr>
      <w:r w:rsidRPr="0001119B">
        <w:rPr>
          <w:rFonts w:ascii="Times New Roman" w:hAnsi="Times New Roman" w:cs="Times New Roman"/>
          <w:sz w:val="24"/>
          <w:szCs w:val="24"/>
        </w:rPr>
        <w:t>Gwarancja</w:t>
      </w:r>
      <w:r>
        <w:rPr>
          <w:rFonts w:ascii="Times New Roman" w:hAnsi="Times New Roman" w:cs="Times New Roman"/>
          <w:sz w:val="24"/>
          <w:szCs w:val="24"/>
        </w:rPr>
        <w:t xml:space="preserve"> i rękojmia</w:t>
      </w:r>
    </w:p>
    <w:p w:rsidR="00A14EF3" w:rsidRPr="008935A6" w:rsidRDefault="00A14EF3" w:rsidP="00A14EF3">
      <w:pPr>
        <w:pStyle w:val="Akapitzlist"/>
        <w:numPr>
          <w:ilvl w:val="1"/>
          <w:numId w:val="17"/>
        </w:numPr>
        <w:spacing w:after="0" w:line="480" w:lineRule="auto"/>
        <w:contextualSpacing w:val="0"/>
        <w:rPr>
          <w:rFonts w:ascii="Times New Roman" w:hAnsi="Times New Roman"/>
        </w:rPr>
      </w:pPr>
      <w:r w:rsidRPr="008935A6">
        <w:rPr>
          <w:rFonts w:ascii="Times New Roman" w:hAnsi="Times New Roman"/>
        </w:rPr>
        <w:t>Wykonawca gwarantuje, że Przedmiot Umowy wykonany jest zgodnie z obowiązującymi normami technicznymi, jak również odpowiednimi przepisami.</w:t>
      </w:r>
    </w:p>
    <w:p w:rsidR="00A14EF3" w:rsidRPr="008935A6" w:rsidRDefault="00A14EF3" w:rsidP="00A14EF3">
      <w:pPr>
        <w:pStyle w:val="Akapitzlist"/>
        <w:numPr>
          <w:ilvl w:val="1"/>
          <w:numId w:val="17"/>
        </w:numPr>
        <w:spacing w:after="0" w:line="480" w:lineRule="auto"/>
        <w:contextualSpacing w:val="0"/>
        <w:rPr>
          <w:rFonts w:ascii="Times New Roman" w:hAnsi="Times New Roman"/>
        </w:rPr>
      </w:pPr>
      <w:r w:rsidRPr="008935A6">
        <w:rPr>
          <w:rFonts w:ascii="Times New Roman" w:hAnsi="Times New Roman"/>
        </w:rPr>
        <w:t>Wykonawca gwarantuje dobrą jakość wykonania podestu roboczego wiszącego  w tym prawidłowy pierwszy montaż na obiekcie.</w:t>
      </w:r>
    </w:p>
    <w:p w:rsidR="00A14EF3" w:rsidRPr="008935A6" w:rsidRDefault="00A14EF3" w:rsidP="00A14EF3">
      <w:pPr>
        <w:pStyle w:val="Akapitzlist"/>
        <w:numPr>
          <w:ilvl w:val="1"/>
          <w:numId w:val="17"/>
        </w:numPr>
        <w:spacing w:after="0" w:line="480" w:lineRule="auto"/>
        <w:contextualSpacing w:val="0"/>
        <w:rPr>
          <w:rFonts w:ascii="Times New Roman" w:hAnsi="Times New Roman"/>
        </w:rPr>
      </w:pPr>
      <w:r w:rsidRPr="008935A6">
        <w:rPr>
          <w:rFonts w:ascii="Times New Roman" w:hAnsi="Times New Roman"/>
        </w:rPr>
        <w:t>Okres gwarancji wynosi 24 miesiące od daty podpisania protokołu odbioru końcowego</w:t>
      </w:r>
    </w:p>
    <w:p w:rsidR="00A14EF3" w:rsidRPr="008935A6" w:rsidRDefault="00A14EF3" w:rsidP="00A14EF3">
      <w:pPr>
        <w:pStyle w:val="Akapitzlist"/>
        <w:numPr>
          <w:ilvl w:val="1"/>
          <w:numId w:val="17"/>
        </w:numPr>
        <w:spacing w:after="0" w:line="480" w:lineRule="auto"/>
        <w:contextualSpacing w:val="0"/>
        <w:rPr>
          <w:rFonts w:ascii="Times New Roman" w:hAnsi="Times New Roman"/>
        </w:rPr>
      </w:pPr>
      <w:r w:rsidRPr="008935A6">
        <w:rPr>
          <w:rFonts w:ascii="Times New Roman" w:hAnsi="Times New Roman"/>
        </w:rPr>
        <w:t xml:space="preserve">W przypadku ujawnienia wad w Usługach w ciągu 24 miesięcy okresu gwarancji, liczonym od daty podpisania protokołu odbioru końcowego, Wykonawca jest zobowiązany </w:t>
      </w:r>
      <w:r w:rsidRPr="008935A6">
        <w:rPr>
          <w:rFonts w:ascii="Times New Roman" w:hAnsi="Times New Roman"/>
        </w:rPr>
        <w:lastRenderedPageBreak/>
        <w:t xml:space="preserve">do usunięcia wad w ciągu 3 dni, chyba, że Strony ustalą inny, wydłużony okres na usunięcie wszystkich wad. </w:t>
      </w:r>
    </w:p>
    <w:p w:rsidR="00A14EF3" w:rsidRPr="008935A6" w:rsidRDefault="00A14EF3" w:rsidP="00A14EF3">
      <w:pPr>
        <w:pStyle w:val="Akapitzlist"/>
        <w:numPr>
          <w:ilvl w:val="1"/>
          <w:numId w:val="17"/>
        </w:numPr>
        <w:spacing w:after="0" w:line="480" w:lineRule="auto"/>
        <w:contextualSpacing w:val="0"/>
        <w:rPr>
          <w:rFonts w:ascii="Times New Roman" w:hAnsi="Times New Roman"/>
        </w:rPr>
      </w:pPr>
      <w:r w:rsidRPr="008935A6">
        <w:rPr>
          <w:rFonts w:ascii="Times New Roman" w:hAnsi="Times New Roman"/>
        </w:rPr>
        <w:t>Okres rękojmi za wady Przedmiotu Umowy wynosi 24 miesiące.</w:t>
      </w:r>
    </w:p>
    <w:p w:rsidR="00A14EF3" w:rsidRPr="008935A6" w:rsidRDefault="00A14EF3" w:rsidP="00A14EF3">
      <w:pPr>
        <w:pStyle w:val="Akapitzlist"/>
        <w:numPr>
          <w:ilvl w:val="1"/>
          <w:numId w:val="17"/>
        </w:numPr>
        <w:spacing w:after="0" w:line="480" w:lineRule="auto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8935A6">
        <w:rPr>
          <w:rFonts w:ascii="Times New Roman" w:hAnsi="Times New Roman"/>
        </w:rPr>
        <w:t>Zamawiający może wykonywać uprawnienia z tytułu rękojmi niezależnie od uprawnień wynikających z gwarancji</w:t>
      </w:r>
    </w:p>
    <w:p w:rsidR="00A14EF3" w:rsidRPr="0001119B" w:rsidRDefault="00A14EF3" w:rsidP="00A14EF3">
      <w:pPr>
        <w:tabs>
          <w:tab w:val="num" w:pos="993"/>
        </w:tabs>
        <w:rPr>
          <w:b/>
          <w:bCs/>
          <w:iCs/>
        </w:rPr>
      </w:pPr>
    </w:p>
    <w:p w:rsidR="00A14EF3" w:rsidRPr="00C56B46" w:rsidRDefault="00A14EF3" w:rsidP="00A14EF3"/>
    <w:p w:rsidR="00A14EF3" w:rsidRPr="00C56B46" w:rsidRDefault="00A14EF3" w:rsidP="00A14EF3">
      <w:pPr>
        <w:pStyle w:val="Akapitzlist"/>
        <w:ind w:left="788"/>
        <w:rPr>
          <w:rFonts w:ascii="Times New Roman" w:hAnsi="Times New Roman"/>
        </w:rPr>
      </w:pPr>
    </w:p>
    <w:p w:rsidR="00206719" w:rsidRPr="001B55FB" w:rsidRDefault="00206719" w:rsidP="00920919">
      <w:pPr>
        <w:rPr>
          <w:rFonts w:ascii="Arial" w:hAnsi="Arial" w:cs="Arial"/>
          <w:b/>
        </w:rPr>
      </w:pPr>
    </w:p>
    <w:sectPr w:rsidR="00206719" w:rsidRPr="001B55FB" w:rsidSect="0094417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6CFA" w:rsidRDefault="00526CFA" w:rsidP="00B33061">
      <w:pPr>
        <w:spacing w:after="0" w:line="240" w:lineRule="auto"/>
      </w:pPr>
      <w:r>
        <w:separator/>
      </w:r>
    </w:p>
  </w:endnote>
  <w:endnote w:type="continuationSeparator" w:id="0">
    <w:p w:rsidR="00526CFA" w:rsidRDefault="00526CFA" w:rsidP="00B33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6892" w:rsidRDefault="00A36892">
    <w:pPr>
      <w:ind w:left="-412" w:right="-1276"/>
    </w:pPr>
    <w:r>
      <w:t xml:space="preserve">Alior Bank S.A. O/Sokołów </w:t>
    </w:r>
    <w:proofErr w:type="spellStart"/>
    <w:r>
      <w:t>Podl</w:t>
    </w:r>
    <w:proofErr w:type="spellEnd"/>
    <w:r>
      <w:t>. nr konta 46 2490 0005 0000 4530 8636 2525 NIP 823-10-02-003, REGON 710330535, Kapitał zakładowy: 4 984 700 PLN, Kapitał wpłacony: 4 984 700 PLN Wpis do KRS - Rejestru Przedsiębiorców przez Sąd Rejonowy dla M. St. Warszawy w Warszawie, XXI Wydział Gospodarczy KRS pod nr 0000124105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6892" w:rsidRDefault="00A36892" w:rsidP="00A36892">
    <w:pPr>
      <w:ind w:right="-127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EF3" w:rsidRDefault="00A14EF3">
    <w:pPr>
      <w:ind w:left="-412" w:right="-1276"/>
    </w:pPr>
    <w:r>
      <w:t xml:space="preserve">Alior Bank S.A. O/Sokołów </w:t>
    </w:r>
    <w:proofErr w:type="spellStart"/>
    <w:r>
      <w:t>Podl</w:t>
    </w:r>
    <w:proofErr w:type="spellEnd"/>
    <w:r>
      <w:t>. nr konta 46 2490 0005 0000 4530 8636 2525 NIP 823-10-02-003, REGON 710330535, Kapitał zakładowy: 4 984 700 PLN, Kapitał wpłacony: 4 984 700 PLN Wpis do KRS - Rejestru Przedsiębiorców przez Sąd Rejonowy dla M. St. Warszawy w Warszawie, XXI Wydział Gospodarczy KRS pod nr 0000124105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EF3" w:rsidRDefault="00A14EF3" w:rsidP="0000341E">
    <w:pPr>
      <w:ind w:right="-127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6CFA" w:rsidRDefault="00526CFA" w:rsidP="00B33061">
      <w:pPr>
        <w:spacing w:after="0" w:line="240" w:lineRule="auto"/>
      </w:pPr>
      <w:r>
        <w:separator/>
      </w:r>
    </w:p>
  </w:footnote>
  <w:footnote w:type="continuationSeparator" w:id="0">
    <w:p w:rsidR="00526CFA" w:rsidRDefault="00526CFA" w:rsidP="00B330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4DC38B8"/>
    <w:lvl w:ilvl="0">
      <w:numFmt w:val="bullet"/>
      <w:lvlText w:val="*"/>
      <w:lvlJc w:val="left"/>
    </w:lvl>
  </w:abstractNum>
  <w:abstractNum w:abstractNumId="1" w15:restartNumberingAfterBreak="0">
    <w:nsid w:val="00D16EBD"/>
    <w:multiLevelType w:val="hybridMultilevel"/>
    <w:tmpl w:val="729ADB68"/>
    <w:lvl w:ilvl="0" w:tplc="D9CE324C">
      <w:start w:val="1"/>
      <w:numFmt w:val="decimal"/>
      <w:pStyle w:val="Reference"/>
      <w:lvlText w:val="[%1]"/>
      <w:lvlJc w:val="left"/>
      <w:pPr>
        <w:tabs>
          <w:tab w:val="num" w:pos="1584"/>
        </w:tabs>
        <w:ind w:left="2016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92"/>
        </w:tabs>
        <w:ind w:left="259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12"/>
        </w:tabs>
        <w:ind w:left="331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32"/>
        </w:tabs>
        <w:ind w:left="403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52"/>
        </w:tabs>
        <w:ind w:left="475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72"/>
        </w:tabs>
        <w:ind w:left="547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92"/>
        </w:tabs>
        <w:ind w:left="619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12"/>
        </w:tabs>
        <w:ind w:left="691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32"/>
        </w:tabs>
        <w:ind w:left="7632" w:hanging="180"/>
      </w:pPr>
    </w:lvl>
  </w:abstractNum>
  <w:abstractNum w:abstractNumId="2" w15:restartNumberingAfterBreak="0">
    <w:nsid w:val="1FCB61CC"/>
    <w:multiLevelType w:val="multilevel"/>
    <w:tmpl w:val="DDF6AAB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2111902"/>
    <w:multiLevelType w:val="multilevel"/>
    <w:tmpl w:val="727C7E62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Theme="minorHAnsi" w:hAnsiTheme="minorHAnsi" w:cs="Times New Roman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color w:val="auto"/>
      </w:rPr>
    </w:lvl>
  </w:abstractNum>
  <w:abstractNum w:abstractNumId="4" w15:restartNumberingAfterBreak="0">
    <w:nsid w:val="2BFF1D8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C211DD6"/>
    <w:multiLevelType w:val="multilevel"/>
    <w:tmpl w:val="0930F30C"/>
    <w:lvl w:ilvl="0">
      <w:start w:val="1"/>
      <w:numFmt w:val="decimal"/>
      <w:pStyle w:val="Nagwek1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 w:val="0"/>
        <w:color w:val="auto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09"/>
        </w:tabs>
        <w:ind w:left="709" w:hanging="709"/>
      </w:pPr>
      <w:rPr>
        <w:rFonts w:asciiTheme="minorHAnsi" w:hAnsiTheme="minorHAnsi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  <w:lang w:val="pl-PL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1418"/>
        </w:tabs>
        <w:ind w:left="1418" w:hanging="709"/>
      </w:pPr>
      <w:rPr>
        <w:rFonts w:asciiTheme="minorHAnsi" w:hAnsiTheme="minorHAnsi" w:hint="default"/>
        <w:b w:val="0"/>
        <w:sz w:val="22"/>
        <w:szCs w:val="22"/>
        <w:lang w:val="pl-PL"/>
      </w:rPr>
    </w:lvl>
    <w:lvl w:ilvl="3">
      <w:start w:val="1"/>
      <w:numFmt w:val="lowerLetter"/>
      <w:pStyle w:val="Nagwek4"/>
      <w:lvlText w:val="(%4)"/>
      <w:lvlJc w:val="left"/>
      <w:pPr>
        <w:tabs>
          <w:tab w:val="num" w:pos="2126"/>
        </w:tabs>
        <w:ind w:left="2126" w:hanging="708"/>
      </w:pPr>
      <w:rPr>
        <w:rFonts w:hint="default"/>
        <w:b w:val="0"/>
      </w:rPr>
    </w:lvl>
    <w:lvl w:ilvl="4">
      <w:start w:val="1"/>
      <w:numFmt w:val="lowerRoman"/>
      <w:pStyle w:val="Nagwek5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upperLetter"/>
      <w:pStyle w:val="Nagwek6"/>
      <w:lvlText w:val="(%6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6">
      <w:start w:val="1"/>
      <w:numFmt w:val="bullet"/>
      <w:pStyle w:val="Nagwek7"/>
      <w:lvlText w:val="-"/>
      <w:lvlJc w:val="left"/>
      <w:pPr>
        <w:tabs>
          <w:tab w:val="num" w:pos="4253"/>
        </w:tabs>
        <w:ind w:left="4253" w:hanging="709"/>
      </w:pPr>
      <w:rPr>
        <w:rFonts w:ascii="Arial" w:hAnsi="Arial" w:hint="default"/>
      </w:rPr>
    </w:lvl>
    <w:lvl w:ilvl="7">
      <w:start w:val="1"/>
      <w:numFmt w:val="decimal"/>
      <w:lvlRestart w:val="0"/>
      <w:pStyle w:val="ScheduleNumberedSalans"/>
      <w:suff w:val="space"/>
      <w:lvlText w:val="Schedule 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pStyle w:val="ScheduleCrossreferenceSalans"/>
      <w:suff w:val="space"/>
      <w:lvlText w:val="Schedule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40AE24D6"/>
    <w:multiLevelType w:val="multilevel"/>
    <w:tmpl w:val="6420A77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474C61C1"/>
    <w:multiLevelType w:val="hybridMultilevel"/>
    <w:tmpl w:val="08D071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36542D"/>
    <w:multiLevelType w:val="multilevel"/>
    <w:tmpl w:val="DDF6AAB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A757F54"/>
    <w:multiLevelType w:val="hybridMultilevel"/>
    <w:tmpl w:val="77DCB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B44404"/>
    <w:multiLevelType w:val="multilevel"/>
    <w:tmpl w:val="98F0BDD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60433EB6"/>
    <w:multiLevelType w:val="multilevel"/>
    <w:tmpl w:val="3A38D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6C4A0E80"/>
    <w:multiLevelType w:val="hybridMultilevel"/>
    <w:tmpl w:val="4CAA73EE"/>
    <w:lvl w:ilvl="0" w:tplc="ECA4E9B4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9A32CC2"/>
    <w:multiLevelType w:val="multilevel"/>
    <w:tmpl w:val="7408AF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num w:numId="1">
    <w:abstractNumId w:val="10"/>
  </w:num>
  <w:num w:numId="2">
    <w:abstractNumId w:val="4"/>
  </w:num>
  <w:num w:numId="3">
    <w:abstractNumId w:val="5"/>
  </w:num>
  <w:num w:numId="4">
    <w:abstractNumId w:val="12"/>
  </w:num>
  <w:num w:numId="5">
    <w:abstractNumId w:val="9"/>
  </w:num>
  <w:num w:numId="6">
    <w:abstractNumId w:val="6"/>
  </w:num>
  <w:num w:numId="7">
    <w:abstractNumId w:val="11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2"/>
  </w:num>
  <w:num w:numId="14">
    <w:abstractNumId w:val="8"/>
  </w:num>
  <w:num w:numId="15">
    <w:abstractNumId w:val="5"/>
  </w:num>
  <w:num w:numId="16">
    <w:abstractNumId w:val="1"/>
  </w:num>
  <w:num w:numId="17">
    <w:abstractNumId w:val="13"/>
  </w:num>
  <w:num w:numId="18">
    <w:abstractNumId w:val="0"/>
    <w:lvlOverride w:ilvl="0">
      <w:lvl w:ilvl="0">
        <w:start w:val="65535"/>
        <w:numFmt w:val="bullet"/>
        <w:lvlText w:val="•"/>
        <w:legacy w:legacy="1" w:legacySpace="0" w:legacyIndent="355"/>
        <w:lvlJc w:val="left"/>
        <w:rPr>
          <w:rFonts w:ascii="Arial Narrow" w:hAnsi="Arial Narrow" w:hint="default"/>
        </w:rPr>
      </w:lvl>
    </w:lvlOverride>
  </w:num>
  <w:num w:numId="19">
    <w:abstractNumId w:val="5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199"/>
    <w:rsid w:val="00023D29"/>
    <w:rsid w:val="00045624"/>
    <w:rsid w:val="000512EE"/>
    <w:rsid w:val="00051575"/>
    <w:rsid w:val="00051D41"/>
    <w:rsid w:val="00085943"/>
    <w:rsid w:val="00096D23"/>
    <w:rsid w:val="000F7C60"/>
    <w:rsid w:val="00136394"/>
    <w:rsid w:val="00145839"/>
    <w:rsid w:val="0015279F"/>
    <w:rsid w:val="0015782C"/>
    <w:rsid w:val="00173D7C"/>
    <w:rsid w:val="00174C03"/>
    <w:rsid w:val="00175FDA"/>
    <w:rsid w:val="001812CB"/>
    <w:rsid w:val="0018235B"/>
    <w:rsid w:val="00190D12"/>
    <w:rsid w:val="001913CE"/>
    <w:rsid w:val="00195998"/>
    <w:rsid w:val="001B55FB"/>
    <w:rsid w:val="001C03AB"/>
    <w:rsid w:val="001C26EB"/>
    <w:rsid w:val="001D19A9"/>
    <w:rsid w:val="001D1B29"/>
    <w:rsid w:val="001D28F0"/>
    <w:rsid w:val="00200F5A"/>
    <w:rsid w:val="00206719"/>
    <w:rsid w:val="002079F0"/>
    <w:rsid w:val="002303A2"/>
    <w:rsid w:val="00232B37"/>
    <w:rsid w:val="00236C26"/>
    <w:rsid w:val="00253F7F"/>
    <w:rsid w:val="0025580C"/>
    <w:rsid w:val="0026771E"/>
    <w:rsid w:val="00283DA1"/>
    <w:rsid w:val="00292941"/>
    <w:rsid w:val="002C3C12"/>
    <w:rsid w:val="002F0B26"/>
    <w:rsid w:val="002F5832"/>
    <w:rsid w:val="003228DD"/>
    <w:rsid w:val="003264D5"/>
    <w:rsid w:val="0036096B"/>
    <w:rsid w:val="00360FE5"/>
    <w:rsid w:val="00380F3C"/>
    <w:rsid w:val="00385BD9"/>
    <w:rsid w:val="00392954"/>
    <w:rsid w:val="003A6D27"/>
    <w:rsid w:val="003B3FC4"/>
    <w:rsid w:val="003B449C"/>
    <w:rsid w:val="003D38F6"/>
    <w:rsid w:val="003D7010"/>
    <w:rsid w:val="003D76B0"/>
    <w:rsid w:val="004077B4"/>
    <w:rsid w:val="004338CB"/>
    <w:rsid w:val="00493603"/>
    <w:rsid w:val="004C00E8"/>
    <w:rsid w:val="004E6C0A"/>
    <w:rsid w:val="0050494E"/>
    <w:rsid w:val="005136C2"/>
    <w:rsid w:val="00526CFA"/>
    <w:rsid w:val="00545FB1"/>
    <w:rsid w:val="00553257"/>
    <w:rsid w:val="00554180"/>
    <w:rsid w:val="00573FE9"/>
    <w:rsid w:val="00576D10"/>
    <w:rsid w:val="0059158F"/>
    <w:rsid w:val="005934D5"/>
    <w:rsid w:val="005A10DE"/>
    <w:rsid w:val="005A381E"/>
    <w:rsid w:val="005E4F00"/>
    <w:rsid w:val="005E64DF"/>
    <w:rsid w:val="00601D69"/>
    <w:rsid w:val="00605B1E"/>
    <w:rsid w:val="00614DB4"/>
    <w:rsid w:val="00656F3F"/>
    <w:rsid w:val="00684584"/>
    <w:rsid w:val="00684A24"/>
    <w:rsid w:val="00695A31"/>
    <w:rsid w:val="006B734E"/>
    <w:rsid w:val="006E5F1C"/>
    <w:rsid w:val="00702103"/>
    <w:rsid w:val="00705E19"/>
    <w:rsid w:val="00721B34"/>
    <w:rsid w:val="00726097"/>
    <w:rsid w:val="007438B8"/>
    <w:rsid w:val="007840E0"/>
    <w:rsid w:val="00790F2A"/>
    <w:rsid w:val="007934A2"/>
    <w:rsid w:val="007B0DCC"/>
    <w:rsid w:val="007B147A"/>
    <w:rsid w:val="007D1C81"/>
    <w:rsid w:val="007D3408"/>
    <w:rsid w:val="007F3B29"/>
    <w:rsid w:val="007F57D9"/>
    <w:rsid w:val="00880533"/>
    <w:rsid w:val="008919FD"/>
    <w:rsid w:val="008A2156"/>
    <w:rsid w:val="008B7060"/>
    <w:rsid w:val="008D2A1F"/>
    <w:rsid w:val="008E1ECE"/>
    <w:rsid w:val="008E4CD0"/>
    <w:rsid w:val="008F1980"/>
    <w:rsid w:val="009203CA"/>
    <w:rsid w:val="00920919"/>
    <w:rsid w:val="009430F9"/>
    <w:rsid w:val="00944179"/>
    <w:rsid w:val="00953D76"/>
    <w:rsid w:val="00954FA0"/>
    <w:rsid w:val="009609FB"/>
    <w:rsid w:val="0096119C"/>
    <w:rsid w:val="009666CF"/>
    <w:rsid w:val="0096742F"/>
    <w:rsid w:val="009929CB"/>
    <w:rsid w:val="00A001B6"/>
    <w:rsid w:val="00A075C9"/>
    <w:rsid w:val="00A14EF3"/>
    <w:rsid w:val="00A24811"/>
    <w:rsid w:val="00A33282"/>
    <w:rsid w:val="00A36892"/>
    <w:rsid w:val="00A517B0"/>
    <w:rsid w:val="00A51A22"/>
    <w:rsid w:val="00A64F71"/>
    <w:rsid w:val="00A80747"/>
    <w:rsid w:val="00A90A2E"/>
    <w:rsid w:val="00AA4846"/>
    <w:rsid w:val="00AB067F"/>
    <w:rsid w:val="00AB2F9F"/>
    <w:rsid w:val="00AB30A9"/>
    <w:rsid w:val="00AC0333"/>
    <w:rsid w:val="00AC15E3"/>
    <w:rsid w:val="00AC2BDE"/>
    <w:rsid w:val="00AC2C90"/>
    <w:rsid w:val="00AC33CE"/>
    <w:rsid w:val="00AC6A5B"/>
    <w:rsid w:val="00AE0E95"/>
    <w:rsid w:val="00AF05B0"/>
    <w:rsid w:val="00AF0873"/>
    <w:rsid w:val="00AF773D"/>
    <w:rsid w:val="00B24DA9"/>
    <w:rsid w:val="00B33061"/>
    <w:rsid w:val="00B65603"/>
    <w:rsid w:val="00B720B0"/>
    <w:rsid w:val="00B958A8"/>
    <w:rsid w:val="00BA1E1F"/>
    <w:rsid w:val="00BA2ADD"/>
    <w:rsid w:val="00BC4882"/>
    <w:rsid w:val="00BC565C"/>
    <w:rsid w:val="00BD71C2"/>
    <w:rsid w:val="00BE6C04"/>
    <w:rsid w:val="00C04159"/>
    <w:rsid w:val="00C11FCE"/>
    <w:rsid w:val="00C15BA5"/>
    <w:rsid w:val="00C214BD"/>
    <w:rsid w:val="00C23F0C"/>
    <w:rsid w:val="00C36883"/>
    <w:rsid w:val="00C44B01"/>
    <w:rsid w:val="00C47FF2"/>
    <w:rsid w:val="00C5376F"/>
    <w:rsid w:val="00C56C31"/>
    <w:rsid w:val="00C61CB0"/>
    <w:rsid w:val="00C924D5"/>
    <w:rsid w:val="00CB29DE"/>
    <w:rsid w:val="00D10258"/>
    <w:rsid w:val="00D56D48"/>
    <w:rsid w:val="00D63E51"/>
    <w:rsid w:val="00D64C5F"/>
    <w:rsid w:val="00D85EEB"/>
    <w:rsid w:val="00D95075"/>
    <w:rsid w:val="00D9644E"/>
    <w:rsid w:val="00DB5597"/>
    <w:rsid w:val="00DC110B"/>
    <w:rsid w:val="00DC3D04"/>
    <w:rsid w:val="00DC6AFB"/>
    <w:rsid w:val="00DE5575"/>
    <w:rsid w:val="00DF4AB1"/>
    <w:rsid w:val="00DF5C02"/>
    <w:rsid w:val="00E02199"/>
    <w:rsid w:val="00E249CD"/>
    <w:rsid w:val="00E34F71"/>
    <w:rsid w:val="00E40ABF"/>
    <w:rsid w:val="00E54D99"/>
    <w:rsid w:val="00E66771"/>
    <w:rsid w:val="00E67086"/>
    <w:rsid w:val="00E727E9"/>
    <w:rsid w:val="00E80D31"/>
    <w:rsid w:val="00EA342F"/>
    <w:rsid w:val="00EC0D5D"/>
    <w:rsid w:val="00EC1740"/>
    <w:rsid w:val="00EC2E4A"/>
    <w:rsid w:val="00ED6F65"/>
    <w:rsid w:val="00EF3379"/>
    <w:rsid w:val="00F07E51"/>
    <w:rsid w:val="00F16B0E"/>
    <w:rsid w:val="00F369D4"/>
    <w:rsid w:val="00F52CA9"/>
    <w:rsid w:val="00F55598"/>
    <w:rsid w:val="00F607E9"/>
    <w:rsid w:val="00F64937"/>
    <w:rsid w:val="00F84544"/>
    <w:rsid w:val="00FA0530"/>
    <w:rsid w:val="00FA17A3"/>
    <w:rsid w:val="00FC4920"/>
    <w:rsid w:val="00FD2CDE"/>
    <w:rsid w:val="00FF06ED"/>
    <w:rsid w:val="00FF0F9E"/>
    <w:rsid w:val="00FF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DF5804-F41D-493F-AE64-16E4899A3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Tekstpodstawowy"/>
    <w:link w:val="Nagwek1Znak"/>
    <w:qFormat/>
    <w:rsid w:val="001D19A9"/>
    <w:pPr>
      <w:keepNext/>
      <w:numPr>
        <w:numId w:val="3"/>
      </w:numPr>
      <w:spacing w:before="120" w:after="120" w:line="288" w:lineRule="auto"/>
      <w:jc w:val="both"/>
      <w:outlineLvl w:val="0"/>
    </w:pPr>
    <w:rPr>
      <w:rFonts w:ascii="Arial" w:eastAsia="Times New Roman" w:hAnsi="Arial" w:cs="Arial"/>
      <w:b/>
      <w:bCs/>
      <w:caps/>
      <w:kern w:val="32"/>
      <w:szCs w:val="32"/>
      <w:lang w:val="en-US"/>
    </w:rPr>
  </w:style>
  <w:style w:type="paragraph" w:styleId="Nagwek2">
    <w:name w:val="heading 2"/>
    <w:aliases w:val="ASAPHeading 2,Numbered - 2,h 3, ICL,Heading 2a,H2,PA Major Section,l2,Headline 2,h2,2,headi,heading2,h21,h22,21,kopregel 2,Titre m,ICL"/>
    <w:basedOn w:val="Normalny"/>
    <w:next w:val="Tekstpodstawowy"/>
    <w:link w:val="Nagwek2Znak"/>
    <w:qFormat/>
    <w:rsid w:val="001D19A9"/>
    <w:pPr>
      <w:numPr>
        <w:ilvl w:val="1"/>
        <w:numId w:val="3"/>
      </w:numPr>
      <w:spacing w:before="120" w:after="120" w:line="288" w:lineRule="auto"/>
      <w:jc w:val="both"/>
      <w:outlineLvl w:val="1"/>
    </w:pPr>
    <w:rPr>
      <w:rFonts w:ascii="Arial" w:eastAsia="Times New Roman" w:hAnsi="Arial" w:cs="Times New Roman"/>
      <w:bCs/>
      <w:iCs/>
      <w:kern w:val="20"/>
      <w:szCs w:val="28"/>
      <w:lang w:val="en-US"/>
    </w:rPr>
  </w:style>
  <w:style w:type="paragraph" w:styleId="Nagwek3">
    <w:name w:val="heading 3"/>
    <w:basedOn w:val="Nagwek2"/>
    <w:next w:val="Tekstpodstawowy2"/>
    <w:link w:val="Nagwek3Znak"/>
    <w:qFormat/>
    <w:rsid w:val="001D19A9"/>
    <w:pPr>
      <w:numPr>
        <w:ilvl w:val="2"/>
      </w:numPr>
      <w:outlineLvl w:val="2"/>
    </w:pPr>
    <w:rPr>
      <w:rFonts w:cs="Arial"/>
      <w:bCs w:val="0"/>
      <w:szCs w:val="26"/>
    </w:rPr>
  </w:style>
  <w:style w:type="paragraph" w:styleId="Nagwek4">
    <w:name w:val="heading 4"/>
    <w:aliases w:val="heading 4"/>
    <w:basedOn w:val="Nagwek3"/>
    <w:next w:val="Tekstpodstawowy3"/>
    <w:link w:val="Nagwek4Znak"/>
    <w:qFormat/>
    <w:rsid w:val="001D19A9"/>
    <w:pPr>
      <w:numPr>
        <w:ilvl w:val="3"/>
      </w:numPr>
      <w:outlineLvl w:val="3"/>
    </w:pPr>
    <w:rPr>
      <w:bCs/>
      <w:szCs w:val="28"/>
    </w:rPr>
  </w:style>
  <w:style w:type="paragraph" w:styleId="Nagwek5">
    <w:name w:val="heading 5"/>
    <w:basedOn w:val="Nagwek4"/>
    <w:next w:val="Normalny"/>
    <w:link w:val="Nagwek5Znak"/>
    <w:qFormat/>
    <w:rsid w:val="001D19A9"/>
    <w:pPr>
      <w:numPr>
        <w:ilvl w:val="4"/>
      </w:numPr>
      <w:outlineLvl w:val="4"/>
    </w:pPr>
    <w:rPr>
      <w:bCs w:val="0"/>
      <w:iCs w:val="0"/>
      <w:szCs w:val="26"/>
    </w:rPr>
  </w:style>
  <w:style w:type="paragraph" w:styleId="Nagwek6">
    <w:name w:val="heading 6"/>
    <w:basedOn w:val="Nagwek5"/>
    <w:next w:val="Normalny"/>
    <w:link w:val="Nagwek6Znak"/>
    <w:qFormat/>
    <w:rsid w:val="001D19A9"/>
    <w:pPr>
      <w:numPr>
        <w:ilvl w:val="5"/>
      </w:numPr>
      <w:outlineLvl w:val="5"/>
    </w:pPr>
    <w:rPr>
      <w:bCs/>
      <w:szCs w:val="22"/>
    </w:rPr>
  </w:style>
  <w:style w:type="paragraph" w:styleId="Nagwek7">
    <w:name w:val="heading 7"/>
    <w:basedOn w:val="Nagwek6"/>
    <w:link w:val="Nagwek7Znak"/>
    <w:qFormat/>
    <w:rsid w:val="001D19A9"/>
    <w:pPr>
      <w:numPr>
        <w:ilvl w:val="6"/>
      </w:numPr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02199"/>
    <w:rPr>
      <w:color w:val="0563C1"/>
      <w:u w:val="single"/>
    </w:rPr>
  </w:style>
  <w:style w:type="paragraph" w:styleId="Akapitzlist">
    <w:name w:val="List Paragraph"/>
    <w:aliases w:val="Conclusion de partie,Body Texte,List Paragraph1,Para. de Liste,lp1,Preambuła,Lista - poziom 1,Tabela - naglowek,SM-nagłówek2,CP-UC,Akapit z listą;1_literowka,1_literowka,Literowanie"/>
    <w:basedOn w:val="Normalny"/>
    <w:link w:val="AkapitzlistZnak"/>
    <w:uiPriority w:val="34"/>
    <w:qFormat/>
    <w:rsid w:val="00A64F7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24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9C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5E6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,Akapit z listą;1_literowka Znak,1_literowka Znak"/>
    <w:basedOn w:val="Domylnaczcionkaakapitu"/>
    <w:link w:val="Akapitzlist"/>
    <w:uiPriority w:val="34"/>
    <w:locked/>
    <w:rsid w:val="0059158F"/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2303A2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2303A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1D19A9"/>
    <w:rPr>
      <w:rFonts w:ascii="Arial" w:eastAsia="Times New Roman" w:hAnsi="Arial" w:cs="Arial"/>
      <w:b/>
      <w:bCs/>
      <w:caps/>
      <w:kern w:val="32"/>
      <w:szCs w:val="32"/>
      <w:lang w:val="en-US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"/>
    <w:basedOn w:val="Domylnaczcionkaakapitu"/>
    <w:link w:val="Nagwek2"/>
    <w:rsid w:val="001D19A9"/>
    <w:rPr>
      <w:rFonts w:ascii="Arial" w:eastAsia="Times New Roman" w:hAnsi="Arial" w:cs="Times New Roman"/>
      <w:bCs/>
      <w:iCs/>
      <w:kern w:val="20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rsid w:val="001D19A9"/>
    <w:rPr>
      <w:rFonts w:ascii="Arial" w:eastAsia="Times New Roman" w:hAnsi="Arial" w:cs="Arial"/>
      <w:iCs/>
      <w:kern w:val="20"/>
      <w:szCs w:val="26"/>
      <w:lang w:val="en-US"/>
    </w:rPr>
  </w:style>
  <w:style w:type="character" w:customStyle="1" w:styleId="Nagwek4Znak">
    <w:name w:val="Nagłówek 4 Znak"/>
    <w:aliases w:val="heading 4 Znak"/>
    <w:basedOn w:val="Domylnaczcionkaakapitu"/>
    <w:link w:val="Nagwek4"/>
    <w:rsid w:val="001D19A9"/>
    <w:rPr>
      <w:rFonts w:ascii="Arial" w:eastAsia="Times New Roman" w:hAnsi="Arial" w:cs="Arial"/>
      <w:bCs/>
      <w:iCs/>
      <w:kern w:val="20"/>
      <w:szCs w:val="28"/>
      <w:lang w:val="en-US"/>
    </w:rPr>
  </w:style>
  <w:style w:type="character" w:customStyle="1" w:styleId="Nagwek5Znak">
    <w:name w:val="Nagłówek 5 Znak"/>
    <w:basedOn w:val="Domylnaczcionkaakapitu"/>
    <w:link w:val="Nagwek5"/>
    <w:rsid w:val="001D19A9"/>
    <w:rPr>
      <w:rFonts w:ascii="Arial" w:eastAsia="Times New Roman" w:hAnsi="Arial" w:cs="Arial"/>
      <w:kern w:val="20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rsid w:val="001D19A9"/>
    <w:rPr>
      <w:rFonts w:ascii="Arial" w:eastAsia="Times New Roman" w:hAnsi="Arial" w:cs="Arial"/>
      <w:bCs/>
      <w:kern w:val="20"/>
      <w:lang w:val="en-US"/>
    </w:rPr>
  </w:style>
  <w:style w:type="character" w:customStyle="1" w:styleId="Nagwek7Znak">
    <w:name w:val="Nagłówek 7 Znak"/>
    <w:basedOn w:val="Domylnaczcionkaakapitu"/>
    <w:link w:val="Nagwek7"/>
    <w:rsid w:val="001D19A9"/>
    <w:rPr>
      <w:rFonts w:ascii="Arial" w:eastAsia="Times New Roman" w:hAnsi="Arial" w:cs="Arial"/>
      <w:bCs/>
      <w:kern w:val="20"/>
      <w:lang w:val="en-US"/>
    </w:rPr>
  </w:style>
  <w:style w:type="paragraph" w:customStyle="1" w:styleId="ScheduleCrossreferenceSalans">
    <w:name w:val="Schedule Crossreference Salans"/>
    <w:basedOn w:val="Normalny"/>
    <w:next w:val="Normalny"/>
    <w:rsid w:val="001D19A9"/>
    <w:pPr>
      <w:pageBreakBefore/>
      <w:numPr>
        <w:ilvl w:val="8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customStyle="1" w:styleId="ScheduleNumberedSalans">
    <w:name w:val="Schedule Numbered Salans"/>
    <w:basedOn w:val="Normalny"/>
    <w:next w:val="Normalny"/>
    <w:rsid w:val="001D19A9"/>
    <w:pPr>
      <w:pageBreakBefore/>
      <w:numPr>
        <w:ilvl w:val="7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D19A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D19A9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D19A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D19A9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D19A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D19A9"/>
    <w:rPr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80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scontrol--valign">
    <w:name w:val="lscontrol--valign"/>
    <w:basedOn w:val="Domylnaczcionkaakapitu"/>
    <w:rsid w:val="00BD71C2"/>
  </w:style>
  <w:style w:type="character" w:styleId="UyteHipercze">
    <w:name w:val="FollowedHyperlink"/>
    <w:basedOn w:val="Domylnaczcionkaakapitu"/>
    <w:uiPriority w:val="99"/>
    <w:semiHidden/>
    <w:unhideWhenUsed/>
    <w:rsid w:val="0096119C"/>
    <w:rPr>
      <w:color w:val="954F72" w:themeColor="followedHyperlink"/>
      <w:u w:val="single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B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B33061"/>
  </w:style>
  <w:style w:type="paragraph" w:styleId="Stopka">
    <w:name w:val="footer"/>
    <w:basedOn w:val="Normalny"/>
    <w:link w:val="StopkaZnak"/>
    <w:uiPriority w:val="99"/>
    <w:unhideWhenUsed/>
    <w:rsid w:val="00B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3061"/>
  </w:style>
  <w:style w:type="character" w:styleId="Odwoaniedokomentarza">
    <w:name w:val="annotation reference"/>
    <w:basedOn w:val="Domylnaczcionkaakapitu"/>
    <w:uiPriority w:val="99"/>
    <w:semiHidden/>
    <w:unhideWhenUsed/>
    <w:rsid w:val="001458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58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583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58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5839"/>
    <w:rPr>
      <w:b/>
      <w:bCs/>
      <w:sz w:val="20"/>
      <w:szCs w:val="20"/>
    </w:rPr>
  </w:style>
  <w:style w:type="paragraph" w:customStyle="1" w:styleId="TOC">
    <w:name w:val="TOC"/>
    <w:basedOn w:val="Normalny"/>
    <w:autoRedefine/>
    <w:rsid w:val="00206719"/>
    <w:pPr>
      <w:spacing w:after="200" w:line="240" w:lineRule="auto"/>
      <w:jc w:val="center"/>
    </w:pPr>
    <w:rPr>
      <w:rFonts w:ascii="Arial" w:eastAsia="Times New Roman" w:hAnsi="Arial" w:cs="Arial"/>
      <w:b/>
      <w:sz w:val="28"/>
      <w:szCs w:val="28"/>
    </w:rPr>
  </w:style>
  <w:style w:type="paragraph" w:customStyle="1" w:styleId="Reference">
    <w:name w:val="Reference"/>
    <w:basedOn w:val="Normalny"/>
    <w:autoRedefine/>
    <w:rsid w:val="00206719"/>
    <w:pPr>
      <w:keepLines/>
      <w:numPr>
        <w:numId w:val="16"/>
      </w:numPr>
      <w:adjustRightInd w:val="0"/>
      <w:snapToGrid w:val="0"/>
      <w:spacing w:after="2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1">
    <w:name w:val="Styl1"/>
    <w:basedOn w:val="Nagwek2"/>
    <w:qFormat/>
    <w:rsid w:val="00206719"/>
    <w:pPr>
      <w:keepNext/>
      <w:numPr>
        <w:ilvl w:val="0"/>
        <w:numId w:val="0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ACB9CA"/>
      <w:tabs>
        <w:tab w:val="left" w:pos="3402"/>
      </w:tabs>
      <w:spacing w:after="60" w:line="240" w:lineRule="auto"/>
    </w:pPr>
    <w:rPr>
      <w:rFonts w:cs="Arial"/>
      <w:b/>
      <w:bCs w:val="0"/>
      <w:iCs w:val="0"/>
      <w:kern w:val="0"/>
      <w:sz w:val="28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poniedzielski.tomasz@enea.pl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mailto:tomasz.damm@enea.pl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tomasz.damm@enea.pl" TargetMode="External"/><Relationship Id="rId17" Type="http://schemas.openxmlformats.org/officeDocument/2006/relationships/footer" Target="footer1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hyperlink" Target="mailto:poniedzielski.tomasz@enea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oniedzielski.tomasz@enea.pl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eep.iod@enea.pl" TargetMode="External"/><Relationship Id="rId23" Type="http://schemas.openxmlformats.org/officeDocument/2006/relationships/footer" Target="footer4.xml"/><Relationship Id="rId10" Type="http://schemas.openxmlformats.org/officeDocument/2006/relationships/hyperlink" Target="https://www.enea.pl/grupaenea/o_grupie/enea-polaniec/zamowienia/dokumenty-dla-wykonawcow/owzt-wersja-nz-4-2018.pdf?t=1544077388" TargetMode="External"/><Relationship Id="rId19" Type="http://schemas.openxmlformats.org/officeDocument/2006/relationships/hyperlink" Target="https://www.enea.pl/pl/grupaenea/o-grupie/spolki-grupy-enea/polaniec/zamowienia/dokument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nea.pl/grupaenea/o_grupie/enea-polaniec/zamowienia/dokumenty-dla-wykonawcow/owzt-wersja-nz-4-2018.pdf?t=1544077388" TargetMode="External"/><Relationship Id="rId14" Type="http://schemas.openxmlformats.org/officeDocument/2006/relationships/hyperlink" Target="mailto:eep.iod@enea.pl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D38996-744E-471F-B6FA-34EBF1AE7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6599</Words>
  <Characters>39599</Characters>
  <Application>Microsoft Office Word</Application>
  <DocSecurity>0</DocSecurity>
  <Lines>329</Lines>
  <Paragraphs>92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46106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Karwacki Zbigniew</dc:creator>
  <cp:keywords/>
  <dc:description/>
  <cp:lastModifiedBy>Poniedzielski Tomasz</cp:lastModifiedBy>
  <cp:revision>2</cp:revision>
  <cp:lastPrinted>2018-05-24T12:16:00Z</cp:lastPrinted>
  <dcterms:created xsi:type="dcterms:W3CDTF">2019-02-28T09:13:00Z</dcterms:created>
  <dcterms:modified xsi:type="dcterms:W3CDTF">2019-02-28T09:13:00Z</dcterms:modified>
</cp:coreProperties>
</file>